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36A74759">
                <wp:simplePos x="0" y="0"/>
                <wp:positionH relativeFrom="column">
                  <wp:posOffset>-19050</wp:posOffset>
                </wp:positionH>
                <wp:positionV relativeFrom="paragraph">
                  <wp:posOffset>-371475</wp:posOffset>
                </wp:positionV>
                <wp:extent cx="4914900"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658495"/>
                        </a:xfrm>
                        <a:prstGeom prst="rect">
                          <a:avLst/>
                        </a:prstGeom>
                        <a:noFill/>
                        <a:ln w="9525">
                          <a:noFill/>
                          <a:miter lim="800000"/>
                          <a:headEnd/>
                          <a:tailEnd/>
                        </a:ln>
                      </wps:spPr>
                      <wps:txbx>
                        <w:txbxContent>
                          <w:p w14:paraId="07719485" w14:textId="5A482F81" w:rsidR="009D07D7" w:rsidRPr="00FF4F76" w:rsidRDefault="00EC49CC" w:rsidP="00A921F8">
                            <w:pPr>
                              <w:rPr>
                                <w:rFonts w:ascii="Calibri" w:hAnsi="Calibri"/>
                                <w:sz w:val="72"/>
                                <w:szCs w:val="72"/>
                                <w:lang w:val="en-GB"/>
                              </w:rPr>
                            </w:pPr>
                            <w:r w:rsidRPr="00FF4F76">
                              <w:rPr>
                                <w:rFonts w:ascii="Calibri" w:hAnsi="Calibri"/>
                                <w:sz w:val="72"/>
                                <w:szCs w:val="72"/>
                                <w:lang w:val="en-GB"/>
                              </w:rPr>
                              <w:t xml:space="preserve">Request for </w:t>
                            </w:r>
                            <w:r w:rsidR="004A263E">
                              <w:rPr>
                                <w:rFonts w:ascii="Calibri" w:hAnsi="Calibri"/>
                                <w:sz w:val="72"/>
                                <w:szCs w:val="72"/>
                                <w:lang w:val="en-GB"/>
                              </w:rPr>
                              <w:t>Quotation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5pt;margin-top:-29.25pt;width:387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" filled="f" stroked="f">
                <v:textbox style="mso-fit-shape-to-text:t">
                  <w:txbxContent>
                    <w:p w14:paraId="07719485" w14:textId="5A482F81" w:rsidR="009D07D7" w:rsidRPr="00FF4F76" w:rsidRDefault="00EC49CC" w:rsidP="00A921F8">
                      <w:pPr>
                        <w:rPr>
                          <w:rFonts w:ascii="Calibri" w:hAnsi="Calibri"/>
                          <w:sz w:val="72"/>
                          <w:szCs w:val="72"/>
                          <w:lang w:val="en-GB"/>
                        </w:rPr>
                      </w:pPr>
                      <w:r w:rsidRPr="00FF4F76">
                        <w:rPr>
                          <w:rFonts w:ascii="Calibri" w:hAnsi="Calibri"/>
                          <w:sz w:val="72"/>
                          <w:szCs w:val="72"/>
                          <w:lang w:val="en-GB"/>
                        </w:rPr>
                        <w:t xml:space="preserve">Request for </w:t>
                      </w:r>
                      <w:r w:rsidR="004A263E">
                        <w:rPr>
                          <w:rFonts w:ascii="Calibri" w:hAnsi="Calibri"/>
                          <w:sz w:val="72"/>
                          <w:szCs w:val="72"/>
                          <w:lang w:val="en-GB"/>
                        </w:rPr>
                        <w:t>Quotation</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594478E" w:rsidR="00034832" w:rsidRPr="00EE1B34" w:rsidRDefault="00034832" w:rsidP="00034832">
      <w:pPr>
        <w:shd w:val="clear" w:color="auto" w:fill="FFFFFF"/>
        <w:rPr>
          <w:rFonts w:ascii="Calibri" w:hAnsi="Calibri" w:cs="Arial"/>
          <w:color w:val="222222"/>
          <w:szCs w:val="22"/>
          <w:lang w:val="en-GB"/>
        </w:rPr>
      </w:pP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72724D13" w:rsidR="00034832" w:rsidRPr="00EE1B34" w:rsidRDefault="00853896" w:rsidP="00034832">
      <w:pPr>
        <w:shd w:val="clear" w:color="auto" w:fill="FFFFFF"/>
        <w:rPr>
          <w:rFonts w:ascii="Calibri" w:hAnsi="Calibri" w:cs="Arial"/>
          <w:color w:val="222222"/>
          <w:szCs w:val="22"/>
          <w:lang w:val="en-GB"/>
        </w:rPr>
      </w:pPr>
      <w:r>
        <w:rPr>
          <w:rFonts w:ascii="Calibri" w:hAnsi="Calibri" w:cs="Arial"/>
          <w:color w:val="222222"/>
          <w:szCs w:val="22"/>
          <w:lang w:val="en-GB"/>
        </w:rPr>
        <w:t>03 November 2022</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6EE22A89"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853896">
        <w:rPr>
          <w:rFonts w:ascii="Calibri" w:hAnsi="Calibri" w:cs="Arial"/>
          <w:b/>
          <w:color w:val="222222"/>
          <w:szCs w:val="22"/>
          <w:lang w:val="en-GB"/>
        </w:rPr>
        <w:t>DKHQ_RFQ_</w:t>
      </w:r>
      <w:r w:rsidR="00853896" w:rsidRPr="00853896">
        <w:rPr>
          <w:rFonts w:ascii="Calibri" w:hAnsi="Calibri" w:cs="Arial"/>
          <w:b/>
          <w:color w:val="222222"/>
          <w:szCs w:val="22"/>
          <w:lang w:val="en-GB"/>
        </w:rPr>
        <w:t>PR_00217969 </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557D75D" w:rsidR="00034832" w:rsidRPr="00E00C70" w:rsidRDefault="00034832" w:rsidP="00034832">
      <w:pPr>
        <w:rPr>
          <w:rFonts w:ascii="Calibri" w:hAnsi="Calibri" w:cs="Arial"/>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FE23D1" w:rsidRPr="00E00C70">
        <w:rPr>
          <w:rFonts w:ascii="Calibri" w:hAnsi="Calibri" w:cs="Arial"/>
          <w:szCs w:val="22"/>
          <w:lang w:val="en-GB"/>
        </w:rPr>
        <w:t>SIDA &amp; ECHO</w:t>
      </w:r>
      <w:r w:rsidRPr="00E00C70">
        <w:rPr>
          <w:rFonts w:ascii="Calibri" w:hAnsi="Calibri" w:cs="Arial"/>
          <w:szCs w:val="22"/>
          <w:lang w:val="en-GB"/>
        </w:rPr>
        <w:t xml:space="preserve"> </w:t>
      </w:r>
      <w:r w:rsidRPr="00EE1B34">
        <w:rPr>
          <w:rFonts w:ascii="Calibri" w:hAnsi="Calibri" w:cs="Arial"/>
          <w:szCs w:val="22"/>
          <w:lang w:val="en-GB"/>
        </w:rPr>
        <w:t xml:space="preserve">for the implementation of the </w:t>
      </w:r>
      <w:r w:rsidR="00FE23D1">
        <w:rPr>
          <w:rFonts w:ascii="Calibri" w:hAnsi="Calibri" w:cs="Arial"/>
          <w:szCs w:val="22"/>
          <w:lang w:val="en-GB"/>
        </w:rPr>
        <w:t>advanced data models to support humanitarian action</w:t>
      </w:r>
      <w:r w:rsidRPr="00EE1B34">
        <w:rPr>
          <w:rFonts w:ascii="Calibri" w:hAnsi="Calibri" w:cs="Arial"/>
          <w:szCs w:val="22"/>
          <w:lang w:val="en-GB"/>
        </w:rPr>
        <w:t xml:space="preserve">. Part of this operation is the </w:t>
      </w:r>
      <w:r w:rsidR="004507AB">
        <w:rPr>
          <w:rFonts w:ascii="Calibri" w:hAnsi="Calibri" w:cs="Arial"/>
          <w:szCs w:val="22"/>
          <w:lang w:val="en-GB"/>
        </w:rPr>
        <w:t>consultancy services for</w:t>
      </w:r>
      <w:r w:rsidR="00FE23D1">
        <w:rPr>
          <w:rFonts w:ascii="Calibri" w:hAnsi="Calibri" w:cs="Arial"/>
          <w:szCs w:val="22"/>
          <w:lang w:val="en-GB"/>
        </w:rPr>
        <w:t xml:space="preserve"> developing an online user interface for a drought-displacement model</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sidRPr="00E00C70">
        <w:rPr>
          <w:rFonts w:ascii="Calibri" w:hAnsi="Calibri" w:cs="Arial"/>
          <w:szCs w:val="22"/>
          <w:lang w:val="en-GB"/>
        </w:rPr>
        <w:t>this RF</w:t>
      </w:r>
      <w:r w:rsidR="00CB250F">
        <w:rPr>
          <w:rFonts w:ascii="Calibri" w:hAnsi="Calibri" w:cs="Arial"/>
          <w:szCs w:val="22"/>
          <w:lang w:val="en-GB"/>
        </w:rPr>
        <w:t xml:space="preserve">Q </w:t>
      </w:r>
      <w:r w:rsidR="004507AB" w:rsidRPr="00E00C70">
        <w:rPr>
          <w:rFonts w:ascii="Calibri" w:hAnsi="Calibri" w:cs="Arial"/>
          <w:szCs w:val="22"/>
          <w:lang w:val="en-GB"/>
        </w:rPr>
        <w:t>and the attached Terms of Reference (T</w:t>
      </w:r>
      <w:r w:rsidR="00192F18" w:rsidRPr="00E00C70">
        <w:rPr>
          <w:rFonts w:ascii="Calibri" w:hAnsi="Calibri" w:cs="Arial"/>
          <w:szCs w:val="22"/>
          <w:lang w:val="en-GB"/>
        </w:rPr>
        <w:t>OR</w:t>
      </w:r>
      <w:r w:rsidR="004507AB" w:rsidRPr="00E00C70">
        <w:rPr>
          <w:rFonts w:ascii="Calibri" w:hAnsi="Calibri" w:cs="Arial"/>
          <w:szCs w:val="22"/>
          <w:lang w:val="en-GB"/>
        </w:rPr>
        <w:t xml:space="preserve">) </w:t>
      </w:r>
      <w:r w:rsidR="008A4A0F" w:rsidRPr="00BA25E8">
        <w:rPr>
          <w:rFonts w:ascii="Calibri" w:hAnsi="Calibri" w:cs="Arial"/>
          <w:szCs w:val="22"/>
          <w:lang w:val="en-GB"/>
        </w:rPr>
        <w:t>A</w:t>
      </w:r>
      <w:r w:rsidR="004507AB" w:rsidRPr="00BA25E8">
        <w:rPr>
          <w:rFonts w:ascii="Calibri" w:hAnsi="Calibri" w:cs="Arial"/>
          <w:szCs w:val="22"/>
          <w:lang w:val="en-GB"/>
        </w:rPr>
        <w:t>nnex</w:t>
      </w:r>
      <w:r w:rsidR="00BA25E8" w:rsidRPr="00BA25E8">
        <w:rPr>
          <w:rFonts w:ascii="Calibri" w:hAnsi="Calibri" w:cs="Arial"/>
          <w:szCs w:val="22"/>
          <w:lang w:val="en-GB"/>
        </w:rPr>
        <w:t xml:space="preserve"> C</w:t>
      </w:r>
      <w:r w:rsidR="008661D1">
        <w:rPr>
          <w:rFonts w:ascii="Calibri" w:hAnsi="Calibri" w:cs="Arial"/>
          <w:szCs w:val="22"/>
          <w:lang w:val="en-GB"/>
        </w:rPr>
        <w:t>.</w:t>
      </w:r>
    </w:p>
    <w:p w14:paraId="4C27728F" w14:textId="6B9EFC04" w:rsidR="004E50BA" w:rsidRPr="008A4A0F" w:rsidRDefault="004E50BA" w:rsidP="00034832">
      <w:pPr>
        <w:rPr>
          <w:rFonts w:ascii="Calibri" w:hAnsi="Calibri" w:cs="Arial"/>
          <w:color w:val="222222"/>
          <w:szCs w:val="22"/>
          <w:lang w:val="en-GB"/>
        </w:rPr>
      </w:pPr>
      <w:r w:rsidRPr="00E00C70">
        <w:rPr>
          <w:rFonts w:ascii="Calibri" w:hAnsi="Calibri" w:cs="Arial"/>
          <w:szCs w:val="22"/>
          <w:lang w:val="en-GB"/>
        </w:rPr>
        <w:t xml:space="preserve">Your proposal must be expressed in </w:t>
      </w:r>
      <w:r w:rsidR="00FE23D1" w:rsidRPr="00E00C70">
        <w:rPr>
          <w:rFonts w:ascii="Calibri" w:hAnsi="Calibri" w:cs="Arial"/>
          <w:szCs w:val="22"/>
          <w:lang w:val="en-GB"/>
        </w:rPr>
        <w:t>English</w:t>
      </w:r>
      <w:r w:rsidRPr="00E00C70">
        <w:rPr>
          <w:rFonts w:ascii="Calibri" w:hAnsi="Calibri" w:cs="Arial"/>
          <w:szCs w:val="22"/>
          <w:lang w:val="en-GB"/>
        </w:rPr>
        <w:t xml:space="preserve"> and valid for a minimum period of </w:t>
      </w:r>
      <w:r w:rsidR="00FE23D1" w:rsidRPr="00E00C70">
        <w:rPr>
          <w:rFonts w:ascii="Calibri" w:hAnsi="Calibri" w:cs="Arial"/>
          <w:szCs w:val="22"/>
          <w:lang w:val="en-GB"/>
        </w:rPr>
        <w:t>30</w:t>
      </w:r>
      <w:r w:rsidRPr="00E00C70">
        <w:rPr>
          <w:rFonts w:ascii="Calibri" w:hAnsi="Calibri" w:cs="Arial"/>
          <w:szCs w:val="22"/>
          <w:lang w:val="en-GB"/>
        </w:rPr>
        <w:t xml:space="preserve"> days</w:t>
      </w:r>
      <w:r w:rsidRPr="008A4A0F">
        <w:rPr>
          <w:rFonts w:ascii="Calibri" w:hAnsi="Calibri" w:cs="Arial"/>
          <w:color w:val="222222"/>
          <w:szCs w:val="22"/>
          <w:lang w:val="en-GB"/>
        </w:rPr>
        <w:t>.</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71DA7F35"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w:t>
            </w:r>
            <w:r w:rsidR="00CB250F">
              <w:rPr>
                <w:rFonts w:ascii="Calibri" w:eastAsia="Calibri" w:hAnsi="Calibri" w:cs="Calibri"/>
                <w:color w:val="000000"/>
                <w:sz w:val="20"/>
                <w:lang w:val="en-GB" w:eastAsia="en-GB"/>
              </w:rPr>
              <w:t>Q</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62041E3" w:rsidR="006753C1" w:rsidRPr="00A013F2" w:rsidRDefault="006753C1" w:rsidP="008B6504">
            <w:pPr>
              <w:pStyle w:val="ACBody2"/>
              <w:tabs>
                <w:tab w:val="left" w:pos="7722"/>
              </w:tabs>
              <w:spacing w:after="0"/>
              <w:ind w:left="0"/>
              <w:jc w:val="left"/>
              <w:rPr>
                <w:rFonts w:ascii="Calibri" w:hAnsi="Calibri" w:cs="Arial"/>
                <w:sz w:val="20"/>
                <w:szCs w:val="22"/>
                <w:lang w:val="en-GB"/>
              </w:rPr>
            </w:pPr>
            <w:r w:rsidRPr="00A013F2">
              <w:rPr>
                <w:rFonts w:ascii="Calibri" w:hAnsi="Calibri" w:cs="Arial"/>
                <w:sz w:val="20"/>
                <w:szCs w:val="22"/>
                <w:lang w:val="en-GB"/>
              </w:rPr>
              <w:t xml:space="preserve">07 </w:t>
            </w:r>
            <w:r w:rsidR="00334AB7">
              <w:rPr>
                <w:rFonts w:ascii="Calibri" w:hAnsi="Calibri" w:cs="Arial"/>
                <w:sz w:val="20"/>
                <w:szCs w:val="22"/>
                <w:lang w:val="en-GB"/>
              </w:rPr>
              <w:t>November</w:t>
            </w:r>
            <w:r w:rsidRPr="00A013F2">
              <w:rPr>
                <w:rFonts w:ascii="Calibri" w:hAnsi="Calibri" w:cs="Arial"/>
                <w:sz w:val="20"/>
                <w:szCs w:val="22"/>
                <w:lang w:val="en-GB"/>
              </w:rPr>
              <w:t xml:space="preserve"> 2022, 23:59 PM (CET)</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A8C45A6" w:rsidR="009E56A7" w:rsidRPr="00A013F2" w:rsidRDefault="00FE23D1" w:rsidP="008B6504">
            <w:pPr>
              <w:pStyle w:val="ACBody2"/>
              <w:tabs>
                <w:tab w:val="left" w:pos="7722"/>
              </w:tabs>
              <w:spacing w:after="0"/>
              <w:ind w:left="0"/>
              <w:jc w:val="left"/>
              <w:rPr>
                <w:rFonts w:ascii="Calibri" w:hAnsi="Calibri" w:cs="Arial"/>
                <w:sz w:val="20"/>
                <w:szCs w:val="22"/>
                <w:lang w:val="en-GB"/>
              </w:rPr>
            </w:pPr>
            <w:r w:rsidRPr="00A013F2">
              <w:rPr>
                <w:rFonts w:ascii="Calibri" w:hAnsi="Calibri" w:cs="Arial"/>
                <w:sz w:val="20"/>
                <w:szCs w:val="22"/>
                <w:lang w:val="en-GB"/>
              </w:rPr>
              <w:t>14 November</w:t>
            </w:r>
            <w:r w:rsidR="008D18C9" w:rsidRPr="00A013F2">
              <w:rPr>
                <w:rFonts w:ascii="Calibri" w:hAnsi="Calibri" w:cs="Arial"/>
                <w:sz w:val="20"/>
                <w:szCs w:val="22"/>
                <w:lang w:val="en-GB"/>
              </w:rPr>
              <w:t xml:space="preserve"> </w:t>
            </w:r>
            <w:r w:rsidR="009E56A7" w:rsidRPr="00A013F2">
              <w:rPr>
                <w:rFonts w:ascii="Calibri" w:hAnsi="Calibri" w:cs="Arial"/>
                <w:sz w:val="20"/>
                <w:szCs w:val="22"/>
                <w:lang w:val="en-GB"/>
              </w:rPr>
              <w:t>2022, 23:59 PM (CET)</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3449BDBD"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00A013F2">
              <w:rPr>
                <w:rFonts w:ascii="Calibri" w:hAnsi="Calibri"/>
                <w:color w:val="000000" w:themeColor="text1"/>
                <w:sz w:val="20"/>
                <w:lang w:val="en-GB" w:eastAsia="en-GB"/>
              </w:rPr>
              <w:t>quotes</w:t>
            </w:r>
          </w:p>
        </w:tc>
        <w:tc>
          <w:tcPr>
            <w:tcW w:w="2497" w:type="pct"/>
          </w:tcPr>
          <w:p w14:paraId="63282647" w14:textId="151CF568" w:rsidR="00141F35" w:rsidRPr="00A013F2" w:rsidRDefault="00FE23D1" w:rsidP="008B6504">
            <w:pPr>
              <w:pStyle w:val="ACBody2"/>
              <w:tabs>
                <w:tab w:val="left" w:pos="7722"/>
              </w:tabs>
              <w:spacing w:after="0"/>
              <w:ind w:left="0"/>
              <w:jc w:val="left"/>
              <w:rPr>
                <w:rFonts w:ascii="Calibri" w:hAnsi="Calibri" w:cs="Arial"/>
                <w:sz w:val="20"/>
                <w:szCs w:val="22"/>
                <w:lang w:val="en-GB"/>
              </w:rPr>
            </w:pPr>
            <w:r w:rsidRPr="00A013F2">
              <w:rPr>
                <w:rFonts w:ascii="Calibri" w:hAnsi="Calibri" w:cs="Arial"/>
                <w:sz w:val="20"/>
                <w:szCs w:val="22"/>
                <w:lang w:val="en-GB"/>
              </w:rPr>
              <w:t>21 November</w:t>
            </w:r>
            <w:r w:rsidR="009E56A7" w:rsidRPr="00A013F2">
              <w:rPr>
                <w:rFonts w:ascii="Calibri" w:hAnsi="Calibri" w:cs="Arial"/>
                <w:sz w:val="20"/>
                <w:szCs w:val="22"/>
                <w:lang w:val="en-GB"/>
              </w:rPr>
              <w:t>2022, 23:59 PM (CET)</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21A23467" w:rsidR="00141F35" w:rsidRPr="00A013F2" w:rsidRDefault="00F47F4C" w:rsidP="008B6504">
            <w:pPr>
              <w:pStyle w:val="ACBody2"/>
              <w:tabs>
                <w:tab w:val="left" w:pos="7722"/>
              </w:tabs>
              <w:spacing w:after="0"/>
              <w:ind w:left="0"/>
              <w:jc w:val="left"/>
              <w:rPr>
                <w:rFonts w:ascii="Calibri" w:hAnsi="Calibri" w:cs="Arial"/>
                <w:sz w:val="20"/>
                <w:szCs w:val="22"/>
                <w:lang w:val="en-GB"/>
              </w:rPr>
            </w:pPr>
            <w:r>
              <w:rPr>
                <w:rFonts w:ascii="Calibri" w:hAnsi="Calibri" w:cs="Arial"/>
                <w:sz w:val="20"/>
                <w:szCs w:val="22"/>
                <w:lang w:val="en-GB"/>
              </w:rPr>
              <w:t>-</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08F94DE" w:rsidR="00141F35" w:rsidRPr="00A013F2" w:rsidRDefault="009E56A7" w:rsidP="008B6504">
            <w:pPr>
              <w:pStyle w:val="ACBody2"/>
              <w:tabs>
                <w:tab w:val="left" w:pos="7722"/>
              </w:tabs>
              <w:spacing w:after="0"/>
              <w:ind w:left="0"/>
              <w:jc w:val="left"/>
              <w:rPr>
                <w:rFonts w:ascii="Calibri" w:hAnsi="Calibri" w:cs="Arial"/>
                <w:sz w:val="20"/>
                <w:szCs w:val="22"/>
                <w:lang w:val="en-GB"/>
              </w:rPr>
            </w:pPr>
            <w:r w:rsidRPr="00A013F2">
              <w:rPr>
                <w:rFonts w:ascii="Calibri" w:hAnsi="Calibri" w:cs="Arial"/>
                <w:sz w:val="20"/>
                <w:szCs w:val="22"/>
                <w:lang w:val="en-GB"/>
              </w:rPr>
              <w:t xml:space="preserve">22 </w:t>
            </w:r>
            <w:r w:rsidR="00FE23D1" w:rsidRPr="00A013F2">
              <w:rPr>
                <w:rFonts w:ascii="Calibri" w:hAnsi="Calibri" w:cs="Arial"/>
                <w:sz w:val="20"/>
                <w:szCs w:val="22"/>
                <w:lang w:val="en-GB"/>
              </w:rPr>
              <w:t>November 2022</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6C087DD7" w:rsidR="00040934" w:rsidRPr="00EE1B34" w:rsidRDefault="00ED4934" w:rsidP="00BD272F">
      <w:pPr>
        <w:pStyle w:val="ColorfulList-Accent11"/>
        <w:shd w:val="clear" w:color="auto" w:fill="FFFFFF"/>
        <w:spacing w:before="240"/>
        <w:ind w:left="0"/>
        <w:rPr>
          <w:rFonts w:ascii="Calibri" w:hAnsi="Calibri" w:cs="Arial"/>
          <w:b/>
          <w:color w:val="222222"/>
          <w:szCs w:val="22"/>
          <w:lang w:val="en-GB"/>
        </w:rPr>
      </w:pPr>
      <w:r w:rsidRPr="00EE1B34">
        <w:rPr>
          <w:rFonts w:ascii="Calibri" w:hAnsi="Calibri" w:cs="Arial"/>
          <w:b/>
          <w:color w:val="222222"/>
          <w:szCs w:val="22"/>
          <w:lang w:val="en-GB"/>
        </w:rPr>
        <w:t>PLEASE NOTE: NO BIDS</w:t>
      </w:r>
      <w:r w:rsidR="00BD272F">
        <w:rPr>
          <w:rFonts w:ascii="Calibri" w:hAnsi="Calibri" w:cs="Arial"/>
          <w:b/>
          <w:color w:val="222222"/>
          <w:szCs w:val="22"/>
          <w:lang w:val="en-GB"/>
        </w:rPr>
        <w:t xml:space="preserve"> /QUOTES</w:t>
      </w:r>
      <w:r w:rsidRPr="00EE1B34">
        <w:rPr>
          <w:rFonts w:ascii="Calibri" w:hAnsi="Calibri" w:cs="Arial"/>
          <w:b/>
          <w:color w:val="222222"/>
          <w:szCs w:val="22"/>
          <w:lang w:val="en-GB"/>
        </w:rPr>
        <w:t xml:space="preserve">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0035BC42" w:rsidR="00764110" w:rsidRDefault="00764110" w:rsidP="00764110">
      <w:pPr>
        <w:pStyle w:val="Heading1"/>
        <w:numPr>
          <w:ilvl w:val="0"/>
          <w:numId w:val="1"/>
        </w:numPr>
      </w:pPr>
      <w:r w:rsidRPr="000277AC">
        <w:t>Importan</w:t>
      </w:r>
      <w:r>
        <w:t>t information regarding this RF</w:t>
      </w:r>
      <w:r w:rsidR="00CB250F">
        <w:t>Q</w:t>
      </w:r>
      <w:r w:rsidRPr="000277AC">
        <w:t>:</w:t>
      </w:r>
      <w:r>
        <w:t xml:space="preserve"> </w:t>
      </w:r>
    </w:p>
    <w:p w14:paraId="72E0B8AE" w14:textId="5044F13B" w:rsidR="00764110" w:rsidRPr="00517189" w:rsidRDefault="00764110" w:rsidP="00764110">
      <w:pPr>
        <w:numPr>
          <w:ilvl w:val="0"/>
          <w:numId w:val="63"/>
        </w:numPr>
        <w:shd w:val="clear" w:color="auto" w:fill="FFFFFF"/>
        <w:ind w:left="360"/>
        <w:contextualSpacing/>
        <w:rPr>
          <w:rFonts w:ascii="Calibri" w:hAnsi="Calibri" w:cs="Arial"/>
          <w:szCs w:val="22"/>
          <w:lang w:val="en-GB"/>
        </w:rPr>
      </w:pPr>
      <w:r w:rsidRPr="00517189">
        <w:rPr>
          <w:rFonts w:ascii="Calibri" w:hAnsi="Calibri" w:cs="Arial"/>
          <w:szCs w:val="22"/>
          <w:lang w:val="en-GB"/>
        </w:rPr>
        <w:t xml:space="preserve">This </w:t>
      </w:r>
      <w:r w:rsidR="00517189" w:rsidRPr="00517189">
        <w:rPr>
          <w:rFonts w:ascii="Calibri" w:hAnsi="Calibri" w:cs="Arial"/>
          <w:szCs w:val="22"/>
          <w:lang w:val="en-GB"/>
        </w:rPr>
        <w:t>RFQ</w:t>
      </w:r>
      <w:r w:rsidRPr="00517189">
        <w:rPr>
          <w:rFonts w:ascii="Calibri" w:hAnsi="Calibri" w:cs="Arial"/>
          <w:szCs w:val="22"/>
          <w:lang w:val="en-GB"/>
        </w:rPr>
        <w:t xml:space="preserve"> is launched for the purpose of establishing a </w:t>
      </w:r>
      <w:r w:rsidR="004507AB" w:rsidRPr="00517189">
        <w:rPr>
          <w:rFonts w:ascii="Calibri" w:hAnsi="Calibri" w:cs="Arial"/>
          <w:szCs w:val="22"/>
          <w:lang w:val="en-GB"/>
        </w:rPr>
        <w:t>contract</w:t>
      </w:r>
      <w:r w:rsidRPr="00517189">
        <w:rPr>
          <w:rFonts w:ascii="Calibri" w:hAnsi="Calibri" w:cs="Arial"/>
          <w:szCs w:val="22"/>
          <w:lang w:val="en-GB"/>
        </w:rPr>
        <w:t xml:space="preserve"> with the </w:t>
      </w:r>
      <w:r w:rsidR="004E50BA" w:rsidRPr="00517189">
        <w:rPr>
          <w:rFonts w:ascii="Calibri" w:hAnsi="Calibri" w:cs="Arial"/>
          <w:szCs w:val="22"/>
          <w:lang w:val="en-GB"/>
        </w:rPr>
        <w:t xml:space="preserve">provider </w:t>
      </w:r>
      <w:r w:rsidRPr="00517189">
        <w:rPr>
          <w:rFonts w:ascii="Calibri" w:hAnsi="Calibri" w:cs="Arial"/>
          <w:szCs w:val="22"/>
          <w:lang w:val="en-GB"/>
        </w:rPr>
        <w:t xml:space="preserve">for the </w:t>
      </w:r>
      <w:r w:rsidR="004E50BA" w:rsidRPr="00517189">
        <w:rPr>
          <w:rFonts w:ascii="Calibri" w:hAnsi="Calibri" w:cs="Arial"/>
          <w:szCs w:val="22"/>
          <w:lang w:val="en-GB"/>
        </w:rPr>
        <w:t>consultancy services for</w:t>
      </w:r>
      <w:r w:rsidRPr="00517189">
        <w:rPr>
          <w:rFonts w:ascii="Calibri" w:hAnsi="Calibri" w:cs="Arial"/>
          <w:szCs w:val="22"/>
          <w:lang w:val="en-GB"/>
        </w:rPr>
        <w:t xml:space="preserve"> </w:t>
      </w:r>
      <w:r w:rsidR="00FE23D1">
        <w:rPr>
          <w:rFonts w:ascii="Calibri" w:hAnsi="Calibri" w:cs="Arial"/>
          <w:szCs w:val="22"/>
          <w:lang w:val="en-GB"/>
        </w:rPr>
        <w:t>developing an online user interface for a drought-displacement model</w:t>
      </w:r>
    </w:p>
    <w:p w14:paraId="26803DA8" w14:textId="253F3F66" w:rsidR="00764110" w:rsidRPr="00517189" w:rsidRDefault="00764110" w:rsidP="00764110">
      <w:pPr>
        <w:numPr>
          <w:ilvl w:val="0"/>
          <w:numId w:val="63"/>
        </w:numPr>
        <w:shd w:val="clear" w:color="auto" w:fill="FFFFFF"/>
        <w:ind w:left="360"/>
        <w:contextualSpacing/>
        <w:rPr>
          <w:rFonts w:ascii="Calibri" w:hAnsi="Calibri" w:cs="Arial"/>
          <w:szCs w:val="22"/>
          <w:lang w:val="en-GB"/>
        </w:rPr>
      </w:pPr>
      <w:r w:rsidRPr="00517189">
        <w:rPr>
          <w:rFonts w:ascii="Calibri" w:hAnsi="Calibri" w:cs="Arial"/>
          <w:szCs w:val="22"/>
          <w:lang w:val="en-GB"/>
        </w:rPr>
        <w:t xml:space="preserve">DRC may choose to cancel the </w:t>
      </w:r>
      <w:r w:rsidR="00D22AC2" w:rsidRPr="00517189">
        <w:rPr>
          <w:rFonts w:ascii="Calibri" w:hAnsi="Calibri" w:cs="Arial"/>
          <w:szCs w:val="22"/>
          <w:lang w:val="en-GB"/>
        </w:rPr>
        <w:t xml:space="preserve">contract </w:t>
      </w:r>
      <w:r w:rsidRPr="00517189">
        <w:rPr>
          <w:rFonts w:ascii="Calibri" w:hAnsi="Calibri" w:cs="Arial"/>
          <w:szCs w:val="22"/>
          <w:lang w:val="en-GB"/>
        </w:rPr>
        <w:t>if deemed necessary.</w:t>
      </w:r>
    </w:p>
    <w:p w14:paraId="6E910159" w14:textId="4D36B4CB" w:rsidR="00764110" w:rsidRPr="00517189" w:rsidRDefault="00764110" w:rsidP="00764110">
      <w:pPr>
        <w:numPr>
          <w:ilvl w:val="0"/>
          <w:numId w:val="63"/>
        </w:numPr>
        <w:shd w:val="clear" w:color="auto" w:fill="FFFFFF"/>
        <w:ind w:left="360"/>
        <w:contextualSpacing/>
        <w:rPr>
          <w:rFonts w:ascii="Calibri" w:hAnsi="Calibri" w:cs="Arial"/>
          <w:szCs w:val="22"/>
          <w:lang w:val="en-GB"/>
        </w:rPr>
      </w:pPr>
      <w:r w:rsidRPr="00517189">
        <w:rPr>
          <w:rFonts w:ascii="Calibri" w:hAnsi="Calibri" w:cs="Arial"/>
          <w:szCs w:val="22"/>
          <w:lang w:val="en-GB"/>
        </w:rPr>
        <w:t xml:space="preserve">The </w:t>
      </w:r>
      <w:r w:rsidR="00307D06" w:rsidRPr="00517189">
        <w:rPr>
          <w:rFonts w:ascii="Calibri" w:hAnsi="Calibri" w:cs="Arial"/>
          <w:szCs w:val="22"/>
          <w:lang w:val="en-GB"/>
        </w:rPr>
        <w:t xml:space="preserve">expected duration of </w:t>
      </w:r>
      <w:r w:rsidR="00D22AC2" w:rsidRPr="00517189">
        <w:rPr>
          <w:rFonts w:ascii="Calibri" w:hAnsi="Calibri" w:cs="Arial"/>
          <w:szCs w:val="22"/>
          <w:lang w:val="en-GB"/>
        </w:rPr>
        <w:t xml:space="preserve">this service </w:t>
      </w:r>
      <w:r w:rsidR="00307D06" w:rsidRPr="00517189">
        <w:rPr>
          <w:rFonts w:ascii="Calibri" w:hAnsi="Calibri" w:cs="Arial"/>
          <w:szCs w:val="22"/>
          <w:lang w:val="en-GB"/>
        </w:rPr>
        <w:t xml:space="preserve">shall be </w:t>
      </w:r>
      <w:r w:rsidR="00FE23D1" w:rsidRPr="00517189">
        <w:rPr>
          <w:rFonts w:ascii="Calibri" w:hAnsi="Calibri" w:cs="Arial"/>
          <w:szCs w:val="22"/>
          <w:lang w:val="en-GB"/>
        </w:rPr>
        <w:t>30 working days</w:t>
      </w:r>
      <w:r w:rsidR="00307D06" w:rsidRPr="00517189">
        <w:rPr>
          <w:rFonts w:ascii="Calibri" w:hAnsi="Calibri" w:cs="Arial"/>
          <w:szCs w:val="22"/>
          <w:lang w:val="en-GB"/>
        </w:rPr>
        <w:t xml:space="preserve"> and the final delivery </w:t>
      </w:r>
      <w:r w:rsidRPr="00517189">
        <w:rPr>
          <w:rFonts w:ascii="Calibri" w:hAnsi="Calibri" w:cs="Arial"/>
          <w:szCs w:val="22"/>
          <w:lang w:val="en-GB"/>
        </w:rPr>
        <w:t xml:space="preserve">of the </w:t>
      </w:r>
      <w:r w:rsidR="00307D06" w:rsidRPr="00517189">
        <w:rPr>
          <w:rFonts w:ascii="Calibri" w:hAnsi="Calibri" w:cs="Arial"/>
          <w:szCs w:val="22"/>
          <w:lang w:val="en-GB"/>
        </w:rPr>
        <w:t xml:space="preserve">services </w:t>
      </w:r>
      <w:r w:rsidR="002808DB" w:rsidRPr="00517189">
        <w:rPr>
          <w:rFonts w:ascii="Calibri" w:hAnsi="Calibri" w:cs="Arial"/>
          <w:szCs w:val="22"/>
          <w:lang w:val="en-GB"/>
        </w:rPr>
        <w:t>shall</w:t>
      </w:r>
      <w:r w:rsidRPr="00517189">
        <w:rPr>
          <w:rFonts w:ascii="Calibri" w:hAnsi="Calibri" w:cs="Arial"/>
          <w:szCs w:val="22"/>
          <w:lang w:val="en-GB"/>
        </w:rPr>
        <w:t xml:space="preserve"> </w:t>
      </w:r>
      <w:r w:rsidR="00307D06" w:rsidRPr="00517189">
        <w:rPr>
          <w:rFonts w:ascii="Calibri" w:hAnsi="Calibri" w:cs="Arial"/>
          <w:szCs w:val="22"/>
          <w:lang w:val="en-GB"/>
        </w:rPr>
        <w:t xml:space="preserve">not exceed the </w:t>
      </w:r>
      <w:r w:rsidR="00FE23D1" w:rsidRPr="00517189">
        <w:rPr>
          <w:rFonts w:ascii="Calibri" w:hAnsi="Calibri" w:cs="Arial"/>
          <w:szCs w:val="22"/>
          <w:lang w:val="en-GB"/>
        </w:rPr>
        <w:t>January 31,2022</w:t>
      </w:r>
      <w:r w:rsidRPr="00517189">
        <w:rPr>
          <w:rFonts w:ascii="Calibri" w:hAnsi="Calibri" w:cs="Arial"/>
          <w:szCs w:val="22"/>
          <w:lang w:val="en-GB"/>
        </w:rPr>
        <w:t xml:space="preserve">. DRC may terminate the contract if supplier fails to deliver </w:t>
      </w:r>
      <w:r w:rsidR="00307D06" w:rsidRPr="00517189">
        <w:rPr>
          <w:rFonts w:ascii="Calibri" w:hAnsi="Calibri" w:cs="Arial"/>
          <w:szCs w:val="22"/>
          <w:lang w:val="en-GB"/>
        </w:rPr>
        <w:t>services on time</w:t>
      </w:r>
      <w:r w:rsidRPr="00517189">
        <w:rPr>
          <w:rFonts w:ascii="Calibri" w:hAnsi="Calibri" w:cs="Arial"/>
          <w:szCs w:val="22"/>
          <w:lang w:val="en-GB"/>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0B5926EF" w:rsidR="00B81E8C" w:rsidRDefault="008E0737" w:rsidP="00141F35">
      <w:pPr>
        <w:rPr>
          <w:color w:val="222222"/>
        </w:rPr>
      </w:pPr>
      <w:r w:rsidRPr="000008B5">
        <w:rPr>
          <w:rFonts w:cs="Arial"/>
          <w:i/>
          <w:color w:val="222222"/>
          <w:lang w:val="en-GB"/>
        </w:rPr>
        <w:t>Best value for money should not be equated with the lowest initial bid</w:t>
      </w:r>
      <w:r w:rsidR="00CB250F">
        <w:rPr>
          <w:rFonts w:cs="Arial"/>
          <w:i/>
          <w:color w:val="222222"/>
          <w:lang w:val="en-GB"/>
        </w:rPr>
        <w:t>/quote</w:t>
      </w:r>
      <w:r w:rsidRPr="000008B5">
        <w:rPr>
          <w:rFonts w:cs="Arial"/>
          <w:i/>
          <w:color w:val="222222"/>
          <w:lang w:val="en-GB"/>
        </w:rPr>
        <w:t xml:space="preserve">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w:t>
      </w:r>
      <w:r w:rsidRPr="000008B5">
        <w:rPr>
          <w:rFonts w:cs="Arial"/>
          <w:i/>
          <w:color w:val="222222"/>
          <w:lang w:val="en-GB"/>
        </w:rPr>
        <w:lastRenderedPageBreak/>
        <w:t>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58DEB527" w:rsidR="007D4786" w:rsidRDefault="007D4786" w:rsidP="007D4786">
      <w:pPr>
        <w:tabs>
          <w:tab w:val="left" w:pos="360"/>
        </w:tabs>
        <w:rPr>
          <w:b/>
          <w:bCs/>
          <w:color w:val="222222"/>
        </w:rPr>
      </w:pPr>
      <w:r w:rsidRPr="4F9B3C01">
        <w:rPr>
          <w:color w:val="222222"/>
        </w:rPr>
        <w:t>A bid</w:t>
      </w:r>
      <w:r w:rsidR="00CB250F">
        <w:rPr>
          <w:rFonts w:cs="Arial"/>
          <w:i/>
          <w:color w:val="222222"/>
          <w:lang w:val="en-GB"/>
        </w:rPr>
        <w:t>/quote</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Bids</w:t>
      </w:r>
      <w:r w:rsidR="00424EDC">
        <w:rPr>
          <w:rFonts w:cs="Arial"/>
          <w:i/>
          <w:color w:val="222222"/>
          <w:lang w:val="en-GB"/>
        </w:rPr>
        <w:t>/quotes</w:t>
      </w:r>
      <w:r w:rsidRPr="4F9B3C01">
        <w:rPr>
          <w:color w:val="222222"/>
        </w:rPr>
        <w:t xml:space="preserve">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r w:rsidR="00424EDC">
        <w:rPr>
          <w:rFonts w:cs="Arial"/>
          <w:i/>
          <w:color w:val="222222"/>
          <w:lang w:val="en-GB"/>
        </w:rPr>
        <w:t>/quote</w:t>
      </w:r>
      <w:r>
        <w:rPr>
          <w:color w:val="222222"/>
        </w:rPr>
        <w: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5D420A" w:rsidRDefault="002B39C4" w:rsidP="009D07D7">
            <w:pPr>
              <w:rPr>
                <w:rFonts w:eastAsia="Times New Roman"/>
                <w:color w:val="222222"/>
                <w:sz w:val="20"/>
                <w:szCs w:val="20"/>
              </w:rPr>
            </w:pPr>
            <w:r w:rsidRPr="005D420A">
              <w:rPr>
                <w:rFonts w:eastAsia="Times New Roman"/>
                <w:color w:val="222222"/>
                <w:sz w:val="20"/>
                <w:szCs w:val="20"/>
              </w:rPr>
              <w:t>Document</w:t>
            </w:r>
          </w:p>
        </w:tc>
        <w:tc>
          <w:tcPr>
            <w:tcW w:w="2452" w:type="pct"/>
            <w:shd w:val="clear" w:color="auto" w:fill="D9D9D9" w:themeFill="background1" w:themeFillShade="D9"/>
          </w:tcPr>
          <w:p w14:paraId="2990C276" w14:textId="77777777" w:rsidR="002B39C4" w:rsidRPr="005D420A" w:rsidRDefault="002B39C4" w:rsidP="009D07D7">
            <w:pPr>
              <w:rPr>
                <w:rFonts w:eastAsia="Times New Roman"/>
                <w:color w:val="222222"/>
                <w:sz w:val="20"/>
                <w:szCs w:val="20"/>
              </w:rPr>
            </w:pPr>
            <w:r w:rsidRPr="005D420A">
              <w:rPr>
                <w:rFonts w:eastAsia="Times New Roman"/>
                <w:color w:val="222222"/>
                <w:sz w:val="20"/>
                <w:szCs w:val="20"/>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5D420A" w:rsidRDefault="002B39C4" w:rsidP="00AA4634">
            <w:pPr>
              <w:jc w:val="left"/>
              <w:rPr>
                <w:rFonts w:eastAsia="Times New Roman"/>
                <w:color w:val="222222"/>
                <w:sz w:val="20"/>
                <w:szCs w:val="20"/>
              </w:rPr>
            </w:pPr>
            <w:r w:rsidRPr="005D420A">
              <w:rPr>
                <w:rFonts w:eastAsia="Times New Roman"/>
                <w:color w:val="222222"/>
                <w:sz w:val="20"/>
                <w:szCs w:val="20"/>
              </w:rPr>
              <w:t xml:space="preserve">Bid Form </w:t>
            </w:r>
            <w:r w:rsidR="00E817E2" w:rsidRPr="005D420A">
              <w:rPr>
                <w:rFonts w:eastAsia="Times New Roman"/>
                <w:color w:val="222222"/>
                <w:sz w:val="20"/>
                <w:szCs w:val="20"/>
              </w:rPr>
              <w:t xml:space="preserve">(Technical) </w:t>
            </w:r>
          </w:p>
        </w:tc>
        <w:tc>
          <w:tcPr>
            <w:tcW w:w="2452" w:type="pct"/>
          </w:tcPr>
          <w:p w14:paraId="7172EBE2" w14:textId="77777777" w:rsidR="002B39C4" w:rsidRPr="005D420A" w:rsidRDefault="002B39C4" w:rsidP="009D07D7">
            <w:pPr>
              <w:rPr>
                <w:rFonts w:eastAsia="Times New Roman"/>
                <w:color w:val="222222"/>
                <w:sz w:val="20"/>
                <w:szCs w:val="20"/>
              </w:rPr>
            </w:pPr>
            <w:r w:rsidRPr="005D420A">
              <w:rPr>
                <w:rFonts w:eastAsia="Times New Roman"/>
                <w:color w:val="222222"/>
                <w:sz w:val="20"/>
                <w:szCs w:val="20"/>
              </w:rPr>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5D420A" w:rsidRDefault="00AA4634" w:rsidP="00311B9C">
            <w:pPr>
              <w:tabs>
                <w:tab w:val="left" w:pos="900"/>
              </w:tabs>
              <w:rPr>
                <w:rFonts w:eastAsia="Times New Roman"/>
                <w:color w:val="222222"/>
                <w:sz w:val="20"/>
                <w:szCs w:val="20"/>
              </w:rPr>
            </w:pPr>
            <w:r w:rsidRPr="005D420A">
              <w:rPr>
                <w:rFonts w:eastAsia="Times New Roman"/>
                <w:color w:val="222222"/>
                <w:sz w:val="20"/>
                <w:szCs w:val="20"/>
              </w:rPr>
              <w:t>Bid Form (</w:t>
            </w:r>
            <w:r w:rsidR="001130F5" w:rsidRPr="005D420A">
              <w:rPr>
                <w:rFonts w:eastAsia="Times New Roman"/>
                <w:color w:val="222222"/>
                <w:sz w:val="20"/>
                <w:szCs w:val="20"/>
              </w:rPr>
              <w:t>Financial</w:t>
            </w:r>
            <w:r w:rsidRPr="005D420A">
              <w:rPr>
                <w:rFonts w:eastAsia="Times New Roman"/>
                <w:color w:val="222222"/>
                <w:sz w:val="20"/>
                <w:szCs w:val="20"/>
              </w:rPr>
              <w:t xml:space="preserve">) </w:t>
            </w:r>
          </w:p>
        </w:tc>
        <w:tc>
          <w:tcPr>
            <w:tcW w:w="2452" w:type="pct"/>
          </w:tcPr>
          <w:p w14:paraId="6A2CB22F" w14:textId="45947C3C" w:rsidR="00AA4634" w:rsidRPr="005D420A" w:rsidRDefault="00AA4634" w:rsidP="009D07D7">
            <w:pPr>
              <w:rPr>
                <w:rFonts w:eastAsia="Times New Roman"/>
                <w:color w:val="222222"/>
                <w:sz w:val="20"/>
                <w:szCs w:val="20"/>
              </w:rPr>
            </w:pPr>
            <w:r w:rsidRPr="005D420A">
              <w:rPr>
                <w:rFonts w:eastAsia="Times New Roman"/>
                <w:color w:val="222222"/>
                <w:sz w:val="20"/>
                <w:szCs w:val="20"/>
              </w:rPr>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5D420A" w:rsidRDefault="00AA4634" w:rsidP="00972789">
            <w:pPr>
              <w:jc w:val="left"/>
              <w:rPr>
                <w:rFonts w:eastAsia="Times New Roman"/>
                <w:color w:val="222222"/>
                <w:sz w:val="20"/>
                <w:szCs w:val="20"/>
              </w:rPr>
            </w:pPr>
            <w:r w:rsidRPr="005D420A">
              <w:rPr>
                <w:rFonts w:eastAsia="Times New Roman"/>
                <w:color w:val="222222"/>
                <w:sz w:val="20"/>
                <w:szCs w:val="20"/>
              </w:rPr>
              <w:t>Tender and Contract Award Acknowledgement Certificate</w:t>
            </w:r>
          </w:p>
        </w:tc>
        <w:tc>
          <w:tcPr>
            <w:tcW w:w="2452" w:type="pct"/>
          </w:tcPr>
          <w:p w14:paraId="187B72A0" w14:textId="0662FD61" w:rsidR="00AA4634" w:rsidRPr="005D420A" w:rsidRDefault="00AA4634" w:rsidP="009D07D7">
            <w:pPr>
              <w:rPr>
                <w:rFonts w:eastAsia="Times New Roman"/>
                <w:color w:val="222222"/>
                <w:sz w:val="20"/>
                <w:szCs w:val="20"/>
              </w:rPr>
            </w:pPr>
            <w:r w:rsidRPr="005D420A">
              <w:rPr>
                <w:rFonts w:eastAsia="Times New Roman"/>
                <w:color w:val="222222"/>
                <w:sz w:val="20"/>
                <w:szCs w:val="20"/>
              </w:rPr>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5D420A" w:rsidRDefault="00D22AC2" w:rsidP="00972789">
            <w:pPr>
              <w:jc w:val="left"/>
              <w:rPr>
                <w:rFonts w:eastAsia="Times New Roman"/>
                <w:color w:val="222222"/>
                <w:sz w:val="20"/>
                <w:szCs w:val="20"/>
              </w:rPr>
            </w:pPr>
            <w:r w:rsidRPr="005D420A">
              <w:rPr>
                <w:rFonts w:eastAsia="Times New Roman"/>
                <w:color w:val="222222"/>
                <w:sz w:val="20"/>
                <w:szCs w:val="20"/>
              </w:rPr>
              <w:t>Supplier code of conduct</w:t>
            </w:r>
          </w:p>
        </w:tc>
        <w:tc>
          <w:tcPr>
            <w:tcW w:w="2452" w:type="pct"/>
          </w:tcPr>
          <w:p w14:paraId="3890EC04" w14:textId="1CC28163" w:rsidR="00D22AC2" w:rsidRPr="005D420A" w:rsidRDefault="009043E4" w:rsidP="009D07D7">
            <w:pPr>
              <w:rPr>
                <w:rFonts w:eastAsia="Times New Roman"/>
                <w:color w:val="222222"/>
                <w:sz w:val="20"/>
                <w:szCs w:val="20"/>
              </w:rPr>
            </w:pPr>
            <w:r w:rsidRPr="005D420A">
              <w:rPr>
                <w:rFonts w:eastAsia="Times New Roman"/>
                <w:color w:val="222222"/>
                <w:sz w:val="20"/>
                <w:szCs w:val="20"/>
              </w:rP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1D623D" w:rsidR="00AA4634" w:rsidRPr="00972789" w:rsidRDefault="00FB4F6C" w:rsidP="00972789">
            <w:pPr>
              <w:jc w:val="left"/>
              <w:rPr>
                <w:sz w:val="20"/>
                <w:szCs w:val="20"/>
              </w:rPr>
            </w:pPr>
            <w:r>
              <w:rPr>
                <w:sz w:val="20"/>
                <w:szCs w:val="20"/>
              </w:rPr>
              <w:t>E</w:t>
            </w:r>
          </w:p>
        </w:tc>
        <w:tc>
          <w:tcPr>
            <w:tcW w:w="1733" w:type="pct"/>
          </w:tcPr>
          <w:p w14:paraId="28325B0C" w14:textId="3036518E" w:rsidR="00AA4634" w:rsidRPr="005D420A" w:rsidRDefault="00AA4634" w:rsidP="00972789">
            <w:pPr>
              <w:jc w:val="left"/>
              <w:rPr>
                <w:rFonts w:eastAsia="Times New Roman"/>
                <w:color w:val="222222"/>
                <w:sz w:val="20"/>
                <w:szCs w:val="20"/>
              </w:rPr>
            </w:pPr>
            <w:r w:rsidRPr="005D420A">
              <w:rPr>
                <w:rFonts w:eastAsia="Times New Roman"/>
                <w:color w:val="222222"/>
                <w:sz w:val="20"/>
                <w:szCs w:val="20"/>
              </w:rPr>
              <w:t xml:space="preserve">Supplier Profile and Registration Form </w:t>
            </w:r>
          </w:p>
        </w:tc>
        <w:tc>
          <w:tcPr>
            <w:tcW w:w="2452" w:type="pct"/>
          </w:tcPr>
          <w:p w14:paraId="2EDBB5F3" w14:textId="1E9F2A5D" w:rsidR="00AA4634" w:rsidRPr="005D420A" w:rsidRDefault="00AA4634" w:rsidP="009D07D7">
            <w:pPr>
              <w:rPr>
                <w:rFonts w:eastAsia="Times New Roman"/>
                <w:color w:val="222222"/>
                <w:sz w:val="20"/>
                <w:szCs w:val="20"/>
              </w:rPr>
            </w:pPr>
            <w:r w:rsidRPr="005D420A">
              <w:rPr>
                <w:rFonts w:eastAsia="Times New Roman"/>
                <w:color w:val="222222"/>
                <w:sz w:val="20"/>
                <w:szCs w:val="20"/>
              </w:rPr>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056615A2" w:rsidR="008A4A0F" w:rsidRPr="00972789" w:rsidRDefault="00FB4F6C" w:rsidP="008A4A0F">
            <w:r>
              <w:t>F</w:t>
            </w:r>
          </w:p>
        </w:tc>
        <w:tc>
          <w:tcPr>
            <w:tcW w:w="1733" w:type="pct"/>
          </w:tcPr>
          <w:p w14:paraId="29CAAB21" w14:textId="4CDAA6FE" w:rsidR="008A4A0F" w:rsidRPr="005D420A" w:rsidRDefault="00C36A05" w:rsidP="008A4A0F">
            <w:pPr>
              <w:rPr>
                <w:rFonts w:eastAsia="Times New Roman"/>
                <w:color w:val="222222"/>
                <w:sz w:val="20"/>
                <w:szCs w:val="20"/>
              </w:rPr>
            </w:pPr>
            <w:r w:rsidRPr="005D420A">
              <w:rPr>
                <w:rFonts w:eastAsia="Times New Roman"/>
                <w:color w:val="222222"/>
                <w:sz w:val="20"/>
                <w:szCs w:val="20"/>
              </w:rPr>
              <w:t>Non-Disclosure</w:t>
            </w:r>
            <w:r w:rsidR="00FB4F6C" w:rsidRPr="005D420A">
              <w:rPr>
                <w:rFonts w:eastAsia="Times New Roman"/>
                <w:color w:val="222222"/>
                <w:sz w:val="20"/>
                <w:szCs w:val="20"/>
              </w:rPr>
              <w:t xml:space="preserve"> Agreement</w:t>
            </w:r>
          </w:p>
        </w:tc>
        <w:tc>
          <w:tcPr>
            <w:tcW w:w="2452" w:type="pct"/>
          </w:tcPr>
          <w:p w14:paraId="5F13C9A2" w14:textId="7C9C0651" w:rsidR="008A4A0F" w:rsidRPr="005D420A" w:rsidRDefault="008A4A0F" w:rsidP="008A4A0F">
            <w:pPr>
              <w:rPr>
                <w:rFonts w:eastAsia="Times New Roman"/>
                <w:color w:val="222222"/>
                <w:sz w:val="20"/>
                <w:szCs w:val="20"/>
              </w:rPr>
            </w:pPr>
            <w:r w:rsidRPr="005D420A">
              <w:rPr>
                <w:rFonts w:eastAsia="Times New Roman"/>
                <w:color w:val="222222"/>
                <w:sz w:val="20"/>
                <w:szCs w:val="20"/>
              </w:rPr>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30740C79" w:rsidR="008A4A0F" w:rsidRPr="00972789" w:rsidRDefault="00FB4F6C" w:rsidP="008A4A0F">
            <w:pPr>
              <w:rPr>
                <w:sz w:val="20"/>
                <w:szCs w:val="20"/>
              </w:rPr>
            </w:pPr>
            <w:r>
              <w:rPr>
                <w:sz w:val="20"/>
                <w:szCs w:val="20"/>
              </w:rPr>
              <w:t>G</w:t>
            </w:r>
          </w:p>
        </w:tc>
        <w:tc>
          <w:tcPr>
            <w:tcW w:w="1733" w:type="pct"/>
          </w:tcPr>
          <w:p w14:paraId="57F863BF" w14:textId="623CF783" w:rsidR="008A4A0F" w:rsidRPr="005D420A" w:rsidRDefault="00FE23D1" w:rsidP="008A4A0F">
            <w:pPr>
              <w:rPr>
                <w:rFonts w:eastAsia="Times New Roman"/>
                <w:color w:val="222222"/>
                <w:sz w:val="20"/>
                <w:szCs w:val="20"/>
              </w:rPr>
            </w:pPr>
            <w:r w:rsidRPr="005D420A">
              <w:rPr>
                <w:rFonts w:eastAsia="Times New Roman"/>
                <w:color w:val="222222"/>
                <w:sz w:val="20"/>
                <w:szCs w:val="20"/>
              </w:rPr>
              <w:t>CVs</w:t>
            </w:r>
          </w:p>
        </w:tc>
        <w:tc>
          <w:tcPr>
            <w:tcW w:w="2452" w:type="pct"/>
          </w:tcPr>
          <w:p w14:paraId="6F177984" w14:textId="24A1B3FD" w:rsidR="008A4A0F" w:rsidRPr="005D420A" w:rsidRDefault="00FE23D1" w:rsidP="008A4A0F">
            <w:pPr>
              <w:rPr>
                <w:rFonts w:eastAsia="Times New Roman"/>
                <w:color w:val="222222"/>
                <w:sz w:val="20"/>
                <w:szCs w:val="20"/>
              </w:rPr>
            </w:pPr>
            <w:r w:rsidRPr="005D420A">
              <w:rPr>
                <w:rFonts w:eastAsia="Times New Roman"/>
                <w:color w:val="222222"/>
                <w:sz w:val="20"/>
                <w:szCs w:val="20"/>
              </w:rPr>
              <w:t>In any format</w:t>
            </w:r>
          </w:p>
        </w:tc>
      </w:tr>
    </w:tbl>
    <w:p w14:paraId="3F302055" w14:textId="77777777" w:rsidR="001C6C3E" w:rsidRDefault="001C6C3E">
      <w:pPr>
        <w:rPr>
          <w:color w:val="222222"/>
        </w:rPr>
      </w:pPr>
    </w:p>
    <w:p w14:paraId="3A1E9559" w14:textId="72D8910D" w:rsidR="0055406F" w:rsidRDefault="0055406F">
      <w:pPr>
        <w:rPr>
          <w:color w:val="222222"/>
        </w:rPr>
      </w:pPr>
      <w:r w:rsidRPr="00690E31">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w:t>
      </w:r>
      <w:r w:rsidR="00424EDC">
        <w:rPr>
          <w:rFonts w:cs="Arial"/>
          <w:i/>
          <w:color w:val="222222"/>
          <w:lang w:val="en-GB"/>
        </w:rPr>
        <w:t>/quote</w:t>
      </w:r>
      <w:r w:rsidRPr="00690E31">
        <w:rPr>
          <w:color w:val="222222"/>
        </w:rPr>
        <w:t>,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226A87B" w14:textId="2B3BC016" w:rsidR="00AA4634" w:rsidRDefault="00AA4634" w:rsidP="00AA4634">
      <w:pPr>
        <w:tabs>
          <w:tab w:val="left" w:pos="360"/>
        </w:tabs>
        <w:rPr>
          <w:rFonts w:ascii="Calibri" w:hAnsi="Calibri" w:cs="Arial"/>
          <w:color w:val="222222"/>
          <w:szCs w:val="22"/>
          <w:lang w:val="en-GB"/>
        </w:rPr>
      </w:pPr>
    </w:p>
    <w:p w14:paraId="2124113B" w14:textId="637931AC" w:rsidR="00D16798" w:rsidRDefault="00D16798" w:rsidP="00D16798">
      <w:pPr>
        <w:rPr>
          <w:color w:val="222222"/>
        </w:rPr>
      </w:pPr>
      <w:r>
        <w:rPr>
          <w:color w:val="222222"/>
        </w:rPr>
        <w:t>For all bids</w:t>
      </w:r>
      <w:r w:rsidR="00424EDC">
        <w:rPr>
          <w:rFonts w:cs="Arial"/>
          <w:i/>
          <w:color w:val="222222"/>
          <w:lang w:val="en-GB"/>
        </w:rPr>
        <w:t>/quotes</w:t>
      </w:r>
      <w:r>
        <w:rPr>
          <w:color w:val="222222"/>
        </w:rPr>
        <w:t xml:space="preserve"> deemed technically compliant as per the specification stipulated in Annex </w:t>
      </w:r>
      <w:r w:rsidR="008734C3" w:rsidRPr="008734C3">
        <w:rPr>
          <w:color w:val="222222"/>
        </w:rPr>
        <w:t>C</w:t>
      </w:r>
      <w:r>
        <w:rPr>
          <w:color w:val="222222"/>
        </w:rPr>
        <w:t xml:space="preserve"> –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5E1F7A3D" w:rsidR="00D16798" w:rsidRDefault="00D16798" w:rsidP="00D16798">
      <w:pPr>
        <w:rPr>
          <w:color w:val="222222"/>
        </w:rPr>
      </w:pPr>
      <w:r>
        <w:rPr>
          <w:color w:val="222222"/>
        </w:rPr>
        <w:t>The technical criteria for this RF</w:t>
      </w:r>
      <w:r w:rsidR="00CB250F">
        <w:rPr>
          <w:color w:val="222222"/>
        </w:rPr>
        <w:t>Q</w:t>
      </w:r>
      <w:r>
        <w:rPr>
          <w:color w:val="222222"/>
        </w:rPr>
        <w:t xml:space="preserve"> and their weighting in the technical evaluation are:</w:t>
      </w: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D8672C" w:rsidRDefault="00D16798" w:rsidP="00D8672C">
            <w:pPr>
              <w:pStyle w:val="ListParagraph"/>
              <w:numPr>
                <w:ilvl w:val="0"/>
                <w:numId w:val="65"/>
              </w:numPr>
              <w:rPr>
                <w:b/>
              </w:rPr>
            </w:pPr>
            <w:r w:rsidRPr="00D8672C">
              <w:rPr>
                <w:b/>
              </w:rPr>
              <w:t>Technical criteria</w:t>
            </w:r>
          </w:p>
        </w:tc>
        <w:tc>
          <w:tcPr>
            <w:tcW w:w="1177" w:type="pct"/>
            <w:shd w:val="clear" w:color="auto" w:fill="D9D9D9" w:themeFill="background1" w:themeFillShade="D9"/>
          </w:tcPr>
          <w:p w14:paraId="48379BBD" w14:textId="77777777" w:rsidR="00D16798" w:rsidRPr="00D8672C" w:rsidRDefault="00D16798" w:rsidP="00D8672C">
            <w:pPr>
              <w:pStyle w:val="ListParagraph"/>
              <w:numPr>
                <w:ilvl w:val="0"/>
                <w:numId w:val="65"/>
              </w:numPr>
              <w:jc w:val="left"/>
              <w:rPr>
                <w:b/>
              </w:rPr>
            </w:pPr>
            <w:r w:rsidRPr="00D8672C">
              <w:rPr>
                <w:b/>
              </w:rPr>
              <w:t>Weighting in technical evaluation</w:t>
            </w:r>
          </w:p>
          <w:p w14:paraId="185E6F83" w14:textId="77777777" w:rsidR="00D16798" w:rsidRPr="00D8672C" w:rsidRDefault="00D16798" w:rsidP="00D8672C">
            <w:pPr>
              <w:pStyle w:val="ListParagraph"/>
              <w:numPr>
                <w:ilvl w:val="0"/>
                <w:numId w:val="65"/>
              </w:numPr>
              <w:jc w:val="left"/>
              <w:rPr>
                <w:b/>
              </w:rPr>
            </w:pPr>
            <w:r w:rsidRPr="00D8672C">
              <w:rPr>
                <w:b/>
              </w:rPr>
              <w:t>[Total 100%]</w:t>
            </w:r>
          </w:p>
        </w:tc>
      </w:tr>
      <w:tr w:rsidR="00D16798" w:rsidRPr="00E817E2" w14:paraId="6EE5C33C" w14:textId="77777777" w:rsidTr="00492644">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7D061752" w:rsidR="00D16798" w:rsidRPr="00277016" w:rsidRDefault="00FE23D1" w:rsidP="00492644">
            <w:pPr>
              <w:jc w:val="left"/>
              <w:rPr>
                <w:rFonts w:eastAsia="Times New Roman"/>
                <w:color w:val="222222"/>
                <w:sz w:val="20"/>
                <w:szCs w:val="20"/>
              </w:rPr>
            </w:pPr>
            <w:r w:rsidRPr="00277016">
              <w:rPr>
                <w:rFonts w:eastAsia="Times New Roman"/>
                <w:color w:val="222222"/>
                <w:sz w:val="20"/>
                <w:szCs w:val="20"/>
              </w:rPr>
              <w:t xml:space="preserve">Demonstrated understanding of the assignment and the requested deliverables, all major components of the </w:t>
            </w:r>
            <w:proofErr w:type="spellStart"/>
            <w:r w:rsidRPr="00277016">
              <w:rPr>
                <w:rFonts w:eastAsia="Times New Roman"/>
                <w:color w:val="222222"/>
                <w:sz w:val="20"/>
                <w:szCs w:val="20"/>
              </w:rPr>
              <w:t>ToR</w:t>
            </w:r>
            <w:proofErr w:type="spellEnd"/>
            <w:r w:rsidRPr="00277016">
              <w:rPr>
                <w:rFonts w:eastAsia="Times New Roman"/>
                <w:color w:val="222222"/>
                <w:sz w:val="20"/>
                <w:szCs w:val="20"/>
              </w:rPr>
              <w:t xml:space="preserve"> are sufficiently addressed and considered</w:t>
            </w:r>
          </w:p>
        </w:tc>
        <w:tc>
          <w:tcPr>
            <w:tcW w:w="1177" w:type="pct"/>
          </w:tcPr>
          <w:p w14:paraId="14A3E71B" w14:textId="68BE4982" w:rsidR="00D16798" w:rsidRPr="00277016" w:rsidRDefault="00FE23D1" w:rsidP="00492644">
            <w:pPr>
              <w:jc w:val="left"/>
              <w:rPr>
                <w:sz w:val="20"/>
                <w:szCs w:val="20"/>
              </w:rPr>
            </w:pPr>
            <w:r w:rsidRPr="00277016">
              <w:rPr>
                <w:sz w:val="20"/>
                <w:szCs w:val="20"/>
              </w:rPr>
              <w:t>25</w:t>
            </w:r>
            <w:r w:rsidR="00D16798" w:rsidRPr="00277016">
              <w:rPr>
                <w:sz w:val="20"/>
                <w:szCs w:val="20"/>
              </w:rPr>
              <w:t xml:space="preserve"> %</w:t>
            </w:r>
          </w:p>
        </w:tc>
      </w:tr>
      <w:tr w:rsidR="00D16798" w:rsidRPr="00E817E2" w14:paraId="647922EE" w14:textId="77777777" w:rsidTr="00492644">
        <w:trPr>
          <w:trHeight w:val="432"/>
        </w:trPr>
        <w:tc>
          <w:tcPr>
            <w:tcW w:w="585" w:type="pct"/>
          </w:tcPr>
          <w:p w14:paraId="7F7FB91F" w14:textId="77777777" w:rsidR="00D16798" w:rsidRPr="00972789" w:rsidRDefault="00D16798" w:rsidP="00492644">
            <w:r>
              <w:t>2</w:t>
            </w:r>
          </w:p>
        </w:tc>
        <w:tc>
          <w:tcPr>
            <w:tcW w:w="3238" w:type="pct"/>
          </w:tcPr>
          <w:p w14:paraId="61EDE2DB" w14:textId="079BE851" w:rsidR="00D16798" w:rsidRPr="00277016" w:rsidRDefault="00FE23D1" w:rsidP="00492644">
            <w:pPr>
              <w:jc w:val="left"/>
              <w:rPr>
                <w:rFonts w:eastAsia="Times New Roman"/>
                <w:color w:val="222222"/>
                <w:sz w:val="20"/>
                <w:szCs w:val="20"/>
              </w:rPr>
            </w:pPr>
            <w:r w:rsidRPr="00277016">
              <w:rPr>
                <w:rFonts w:eastAsia="Times New Roman"/>
                <w:color w:val="222222"/>
                <w:sz w:val="20"/>
                <w:szCs w:val="20"/>
              </w:rPr>
              <w:t>Proven experience in design and implementation of user interface integrated with database</w:t>
            </w:r>
          </w:p>
        </w:tc>
        <w:tc>
          <w:tcPr>
            <w:tcW w:w="1177" w:type="pct"/>
          </w:tcPr>
          <w:p w14:paraId="7E24CA7D" w14:textId="69A01245" w:rsidR="00D16798" w:rsidRPr="00277016" w:rsidRDefault="00FE23D1" w:rsidP="00492644">
            <w:pPr>
              <w:jc w:val="left"/>
            </w:pPr>
            <w:r w:rsidRPr="00277016">
              <w:rPr>
                <w:sz w:val="20"/>
                <w:szCs w:val="20"/>
              </w:rPr>
              <w:t>25</w:t>
            </w:r>
            <w:r w:rsidR="00D16798" w:rsidRPr="00277016">
              <w:rPr>
                <w:sz w:val="20"/>
                <w:szCs w:val="20"/>
              </w:rPr>
              <w:t xml:space="preserve"> </w:t>
            </w:r>
            <w:r w:rsidR="00D16798" w:rsidRPr="00277016">
              <w:t>%</w:t>
            </w:r>
          </w:p>
        </w:tc>
      </w:tr>
      <w:tr w:rsidR="00FE23D1" w:rsidRPr="00E817E2" w14:paraId="7974027A" w14:textId="77777777" w:rsidTr="00492644">
        <w:trPr>
          <w:trHeight w:val="432"/>
        </w:trPr>
        <w:tc>
          <w:tcPr>
            <w:tcW w:w="585" w:type="pct"/>
          </w:tcPr>
          <w:p w14:paraId="163DF8AD" w14:textId="77777777" w:rsidR="00FE23D1" w:rsidRPr="00972789" w:rsidRDefault="00FE23D1" w:rsidP="00FE23D1">
            <w:pPr>
              <w:rPr>
                <w:sz w:val="20"/>
                <w:szCs w:val="20"/>
              </w:rPr>
            </w:pPr>
            <w:r>
              <w:rPr>
                <w:sz w:val="20"/>
                <w:szCs w:val="20"/>
              </w:rPr>
              <w:t>3</w:t>
            </w:r>
          </w:p>
        </w:tc>
        <w:tc>
          <w:tcPr>
            <w:tcW w:w="3238" w:type="pct"/>
          </w:tcPr>
          <w:p w14:paraId="6279D41F" w14:textId="78E2BC50" w:rsidR="00FE23D1" w:rsidRPr="00277016" w:rsidRDefault="00FE23D1" w:rsidP="00FE23D1">
            <w:pPr>
              <w:jc w:val="left"/>
              <w:rPr>
                <w:rFonts w:eastAsia="Times New Roman"/>
                <w:color w:val="222222"/>
                <w:sz w:val="20"/>
                <w:szCs w:val="20"/>
              </w:rPr>
            </w:pPr>
            <w:r w:rsidRPr="00277016">
              <w:rPr>
                <w:rFonts w:eastAsia="Times New Roman"/>
                <w:color w:val="222222"/>
                <w:sz w:val="20"/>
                <w:szCs w:val="20"/>
              </w:rPr>
              <w:t>Demonstrated experience/understanding of visualizing spatial data</w:t>
            </w:r>
          </w:p>
        </w:tc>
        <w:tc>
          <w:tcPr>
            <w:tcW w:w="1177" w:type="pct"/>
          </w:tcPr>
          <w:p w14:paraId="76CB89D7" w14:textId="34233C29" w:rsidR="00FE23D1" w:rsidRPr="00277016" w:rsidRDefault="00FE23D1" w:rsidP="00FE23D1">
            <w:pPr>
              <w:jc w:val="left"/>
              <w:rPr>
                <w:sz w:val="20"/>
                <w:szCs w:val="20"/>
              </w:rPr>
            </w:pPr>
            <w:r w:rsidRPr="00277016">
              <w:rPr>
                <w:sz w:val="20"/>
                <w:szCs w:val="20"/>
              </w:rPr>
              <w:t>25 %</w:t>
            </w:r>
          </w:p>
        </w:tc>
      </w:tr>
      <w:tr w:rsidR="00FE23D1" w:rsidRPr="00E817E2" w14:paraId="63F43B6A" w14:textId="77777777" w:rsidTr="00492644">
        <w:trPr>
          <w:trHeight w:val="432"/>
        </w:trPr>
        <w:tc>
          <w:tcPr>
            <w:tcW w:w="585" w:type="pct"/>
          </w:tcPr>
          <w:p w14:paraId="728FE872" w14:textId="77777777" w:rsidR="00FE23D1" w:rsidRPr="00972789" w:rsidRDefault="00FE23D1" w:rsidP="00FE23D1">
            <w:pPr>
              <w:jc w:val="left"/>
              <w:rPr>
                <w:sz w:val="20"/>
                <w:szCs w:val="20"/>
              </w:rPr>
            </w:pPr>
            <w:r>
              <w:rPr>
                <w:sz w:val="20"/>
                <w:szCs w:val="20"/>
              </w:rPr>
              <w:t>4</w:t>
            </w:r>
          </w:p>
        </w:tc>
        <w:tc>
          <w:tcPr>
            <w:tcW w:w="3238" w:type="pct"/>
          </w:tcPr>
          <w:p w14:paraId="39EC9A13" w14:textId="77777777" w:rsidR="00FE23D1" w:rsidRPr="00277016" w:rsidRDefault="00FE23D1" w:rsidP="00FE23D1">
            <w:pPr>
              <w:pStyle w:val="NormalWeb"/>
              <w:spacing w:after="0" w:line="240" w:lineRule="auto"/>
              <w:jc w:val="both"/>
              <w:rPr>
                <w:rFonts w:asciiTheme="minorHAnsi" w:eastAsia="Times New Roman" w:hAnsiTheme="minorHAnsi"/>
                <w:color w:val="222222"/>
                <w:sz w:val="20"/>
                <w:szCs w:val="20"/>
                <w:lang w:val="en-US" w:eastAsia="en-US"/>
              </w:rPr>
            </w:pPr>
            <w:r w:rsidRPr="00277016">
              <w:rPr>
                <w:rFonts w:asciiTheme="minorHAnsi" w:eastAsia="Times New Roman" w:hAnsiTheme="minorHAnsi"/>
                <w:color w:val="222222"/>
                <w:sz w:val="20"/>
                <w:szCs w:val="20"/>
                <w:lang w:val="en-US" w:eastAsia="en-US"/>
              </w:rPr>
              <w:t xml:space="preserve">Proven similar achievement and number of projects completed in the last two years. </w:t>
            </w:r>
          </w:p>
          <w:p w14:paraId="15D54D6F" w14:textId="2D5F3E7A" w:rsidR="00FE23D1" w:rsidRPr="00277016" w:rsidRDefault="00FE23D1" w:rsidP="00FE23D1">
            <w:pPr>
              <w:jc w:val="left"/>
              <w:rPr>
                <w:rFonts w:eastAsia="Times New Roman"/>
                <w:color w:val="222222"/>
                <w:sz w:val="20"/>
                <w:szCs w:val="20"/>
              </w:rPr>
            </w:pPr>
          </w:p>
        </w:tc>
        <w:tc>
          <w:tcPr>
            <w:tcW w:w="1177" w:type="pct"/>
          </w:tcPr>
          <w:p w14:paraId="33086415" w14:textId="0D1FA448" w:rsidR="00FE23D1" w:rsidRPr="00277016" w:rsidRDefault="00FE23D1" w:rsidP="00FE23D1">
            <w:pPr>
              <w:jc w:val="left"/>
              <w:rPr>
                <w:sz w:val="20"/>
                <w:szCs w:val="20"/>
              </w:rPr>
            </w:pPr>
            <w:r w:rsidRPr="00277016">
              <w:rPr>
                <w:sz w:val="20"/>
                <w:szCs w:val="20"/>
              </w:rPr>
              <w:t>15 %</w:t>
            </w:r>
          </w:p>
        </w:tc>
      </w:tr>
      <w:tr w:rsidR="00D16798" w:rsidRPr="00E817E2" w14:paraId="23B3AE39" w14:textId="77777777" w:rsidTr="00492644">
        <w:trPr>
          <w:trHeight w:val="432"/>
        </w:trPr>
        <w:tc>
          <w:tcPr>
            <w:tcW w:w="585" w:type="pct"/>
          </w:tcPr>
          <w:p w14:paraId="2B983DC8" w14:textId="77777777" w:rsidR="00D16798" w:rsidRPr="00972789" w:rsidRDefault="00D16798" w:rsidP="00492644">
            <w:pPr>
              <w:rPr>
                <w:sz w:val="20"/>
                <w:szCs w:val="20"/>
              </w:rPr>
            </w:pPr>
            <w:r>
              <w:rPr>
                <w:sz w:val="20"/>
                <w:szCs w:val="20"/>
              </w:rPr>
              <w:t>5</w:t>
            </w:r>
          </w:p>
        </w:tc>
        <w:tc>
          <w:tcPr>
            <w:tcW w:w="3238" w:type="pct"/>
          </w:tcPr>
          <w:p w14:paraId="0A86E731" w14:textId="48EAF610" w:rsidR="00D16798" w:rsidRPr="00277016" w:rsidRDefault="00FE23D1" w:rsidP="00492644">
            <w:pPr>
              <w:rPr>
                <w:rFonts w:eastAsia="Times New Roman"/>
                <w:color w:val="222222"/>
                <w:sz w:val="20"/>
                <w:szCs w:val="20"/>
              </w:rPr>
            </w:pPr>
            <w:r w:rsidRPr="00277016">
              <w:rPr>
                <w:rFonts w:eastAsia="Times New Roman"/>
                <w:color w:val="222222"/>
                <w:sz w:val="20"/>
                <w:szCs w:val="20"/>
              </w:rPr>
              <w:t xml:space="preserve">Capabilities of the bidder (CV, references, </w:t>
            </w:r>
            <w:proofErr w:type="spellStart"/>
            <w:proofErr w:type="gramStart"/>
            <w:r w:rsidRPr="00277016">
              <w:rPr>
                <w:rFonts w:eastAsia="Times New Roman"/>
                <w:color w:val="222222"/>
                <w:sz w:val="20"/>
                <w:szCs w:val="20"/>
              </w:rPr>
              <w:t>specialities</w:t>
            </w:r>
            <w:proofErr w:type="spellEnd"/>
            <w:r w:rsidRPr="00277016">
              <w:rPr>
                <w:rFonts w:eastAsia="Times New Roman"/>
                <w:color w:val="222222"/>
                <w:sz w:val="20"/>
                <w:szCs w:val="20"/>
              </w:rPr>
              <w:t>,...</w:t>
            </w:r>
            <w:proofErr w:type="gramEnd"/>
            <w:r w:rsidRPr="00277016">
              <w:rPr>
                <w:rFonts w:eastAsia="Times New Roman"/>
                <w:color w:val="222222"/>
                <w:sz w:val="20"/>
                <w:szCs w:val="20"/>
              </w:rPr>
              <w:t>)</w:t>
            </w:r>
          </w:p>
        </w:tc>
        <w:tc>
          <w:tcPr>
            <w:tcW w:w="1177" w:type="pct"/>
          </w:tcPr>
          <w:p w14:paraId="74600BDA" w14:textId="54793993" w:rsidR="00D16798" w:rsidRPr="00277016" w:rsidRDefault="00FE23D1" w:rsidP="00492644">
            <w:pPr>
              <w:rPr>
                <w:sz w:val="20"/>
                <w:szCs w:val="20"/>
              </w:rPr>
            </w:pPr>
            <w:r w:rsidRPr="00277016">
              <w:rPr>
                <w:sz w:val="20"/>
                <w:szCs w:val="20"/>
              </w:rPr>
              <w:t>10</w:t>
            </w:r>
            <w:r w:rsidR="00D16798" w:rsidRPr="00277016">
              <w:rPr>
                <w:sz w:val="20"/>
                <w:szCs w:val="20"/>
              </w:rPr>
              <w:t xml:space="preserve"> %</w:t>
            </w:r>
          </w:p>
        </w:tc>
      </w:tr>
    </w:tbl>
    <w:p w14:paraId="3F2F7648" w14:textId="77777777" w:rsidR="00D16798" w:rsidRDefault="00D16798" w:rsidP="00D16798">
      <w:pPr>
        <w:rPr>
          <w:color w:val="222222"/>
        </w:rPr>
      </w:pPr>
    </w:p>
    <w:p w14:paraId="2E44D174" w14:textId="2F8C118D" w:rsidR="00D16798" w:rsidRDefault="00D16798" w:rsidP="00FE23D1">
      <w:pPr>
        <w:rPr>
          <w:color w:val="222222"/>
        </w:rPr>
      </w:pPr>
    </w:p>
    <w:p w14:paraId="187BF9BE" w14:textId="77777777" w:rsidR="00FE23D1" w:rsidRPr="00FE23D1" w:rsidRDefault="00FE23D1" w:rsidP="00FE23D1">
      <w:pPr>
        <w:rPr>
          <w:color w:val="222222"/>
        </w:rPr>
      </w:pPr>
    </w:p>
    <w:p w14:paraId="597262E9" w14:textId="5AB33FE9" w:rsidR="00141F35" w:rsidRPr="00972789" w:rsidRDefault="00AA4634" w:rsidP="00972789">
      <w:pPr>
        <w:pStyle w:val="Heading2"/>
        <w:spacing w:after="0"/>
      </w:pPr>
      <w:r>
        <w:t>Financial Evaluation</w:t>
      </w:r>
    </w:p>
    <w:p w14:paraId="6F80A5FB" w14:textId="48565450"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00BC6761">
        <w:rPr>
          <w:rFonts w:cs="Arial"/>
          <w:i/>
          <w:color w:val="222222"/>
          <w:lang w:val="en-GB"/>
        </w:rPr>
        <w:t>/quote</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69E5B0E2"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38A096E0" w:rsidR="00ED4934" w:rsidRDefault="00ED4934" w:rsidP="00972789">
      <w:pPr>
        <w:pStyle w:val="Heading1"/>
        <w:rPr>
          <w:lang w:val="en-GB"/>
        </w:rPr>
      </w:pPr>
      <w:r w:rsidRPr="00EE1B34">
        <w:rPr>
          <w:lang w:val="en-GB"/>
        </w:rPr>
        <w:t>Submission of Bids</w:t>
      </w:r>
      <w:r w:rsidR="00B74EC5">
        <w:rPr>
          <w:lang w:val="en-GB"/>
        </w:rPr>
        <w:t>/QUOTES</w:t>
      </w:r>
    </w:p>
    <w:p w14:paraId="480B285A" w14:textId="7B33C4B4"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id</w:t>
      </w:r>
      <w:r w:rsidR="00B74EC5">
        <w:rPr>
          <w:color w:val="222222"/>
        </w:rPr>
        <w:t>/quote</w:t>
      </w:r>
      <w:r w:rsidRPr="00470B8B">
        <w:rPr>
          <w:color w:val="222222"/>
        </w:rPr>
        <w:t xml:space="preserve"> is received by DRC in accordance with the </w:t>
      </w:r>
      <w:r>
        <w:rPr>
          <w:color w:val="222222"/>
        </w:rPr>
        <w:t>RF</w:t>
      </w:r>
      <w:r w:rsidR="00B74EC5">
        <w:rPr>
          <w:color w:val="222222"/>
        </w:rPr>
        <w:t>Q</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w:t>
      </w:r>
      <w:r w:rsidR="00BC6761">
        <w:rPr>
          <w:rFonts w:cs="Arial"/>
          <w:i/>
          <w:color w:val="222222"/>
          <w:lang w:val="en-GB"/>
        </w:rPr>
        <w:t xml:space="preserve">/quotes </w:t>
      </w:r>
      <w:r w:rsidRPr="00470B8B">
        <w:rPr>
          <w:color w:val="222222"/>
        </w:rPr>
        <w:t>received prior to the clos</w:t>
      </w:r>
      <w:r>
        <w:rPr>
          <w:color w:val="222222"/>
        </w:rPr>
        <w:t xml:space="preserve">ing date and time specified.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0C0E1A9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r w:rsidR="00BC6761">
        <w:rPr>
          <w:rFonts w:cs="Arial"/>
          <w:i/>
          <w:color w:val="222222"/>
          <w:lang w:val="en-GB"/>
        </w:rPr>
        <w:t>/quote</w:t>
      </w:r>
      <w:r w:rsidRPr="00EE1B34">
        <w:rPr>
          <w:rFonts w:ascii="Calibri" w:hAnsi="Calibri" w:cs="Arial"/>
          <w:color w:val="222222"/>
          <w:szCs w:val="22"/>
          <w:lang w:val="en-GB"/>
        </w:rPr>
        <w:t>:</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494AFFFF"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B74EC5">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3B9CF355"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B74EC5">
        <w:rPr>
          <w:rFonts w:ascii="Calibri" w:hAnsi="Calibri" w:cs="Arial"/>
          <w:color w:val="222222"/>
          <w:szCs w:val="22"/>
          <w:lang w:val="en-GB"/>
        </w:rPr>
        <w:t>/quotes</w:t>
      </w:r>
      <w:r w:rsidRPr="00EE1B34">
        <w:rPr>
          <w:rFonts w:ascii="Calibri" w:hAnsi="Calibri" w:cs="Arial"/>
          <w:color w:val="222222"/>
          <w:szCs w:val="22"/>
          <w:lang w:val="en-GB"/>
        </w:rPr>
        <w:t xml:space="preserve">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4F3AAB95"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B74EC5">
        <w:rPr>
          <w:rFonts w:ascii="Calibri" w:hAnsi="Calibri" w:cs="Arial"/>
          <w:color w:val="222222"/>
          <w:szCs w:val="22"/>
          <w:lang w:val="en-GB"/>
        </w:rPr>
        <w:t>/quotes</w:t>
      </w:r>
      <w:r w:rsidRPr="00EE1B34">
        <w:rPr>
          <w:rFonts w:ascii="Calibri" w:hAnsi="Calibri" w:cs="Arial"/>
          <w:color w:val="222222"/>
          <w:szCs w:val="22"/>
          <w:lang w:val="en-GB"/>
        </w:rPr>
        <w:t xml:space="preserve">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r w:rsidR="00B74EC5">
        <w:rPr>
          <w:rFonts w:ascii="Calibri" w:hAnsi="Calibri" w:cs="Arial"/>
          <w:color w:val="222222"/>
          <w:szCs w:val="22"/>
          <w:lang w:val="en-GB"/>
        </w:rPr>
        <w:t>/quotes</w:t>
      </w:r>
      <w:r w:rsidRPr="00EE1B34">
        <w:rPr>
          <w:rFonts w:ascii="Calibri" w:hAnsi="Calibri" w:cs="Arial"/>
          <w:color w:val="222222"/>
          <w:szCs w:val="22"/>
          <w:lang w:val="en-GB"/>
        </w:rPr>
        <w:t>.</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141DD2D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w:t>
      </w:r>
      <w:r w:rsidR="00BC6761">
        <w:rPr>
          <w:rFonts w:cs="Arial"/>
          <w:i/>
          <w:color w:val="222222"/>
          <w:lang w:val="en-GB"/>
        </w:rPr>
        <w:t>/quote</w:t>
      </w:r>
      <w:r w:rsidRPr="00EE1B34">
        <w:rPr>
          <w:rFonts w:ascii="Calibri" w:hAnsi="Calibri" w:cs="Arial"/>
          <w:color w:val="222222"/>
          <w:szCs w:val="22"/>
          <w:lang w:val="en-GB"/>
        </w:rPr>
        <w:t xml:space="preserve"> is received by DRC in accordance with the </w:t>
      </w:r>
      <w:r w:rsidR="00B74EC5">
        <w:rPr>
          <w:rFonts w:ascii="Calibri" w:hAnsi="Calibri" w:cs="Arial"/>
          <w:color w:val="222222"/>
          <w:szCs w:val="22"/>
          <w:lang w:val="en-GB"/>
        </w:rPr>
        <w:t>RFQ</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4B6514F2" w:rsidR="00AA4634" w:rsidRPr="00EE1B34" w:rsidRDefault="00AA4634" w:rsidP="00AA4634">
      <w:pPr>
        <w:pStyle w:val="Heading2"/>
        <w:numPr>
          <w:ilvl w:val="1"/>
          <w:numId w:val="1"/>
        </w:numPr>
        <w:rPr>
          <w:lang w:val="en-GB"/>
        </w:rPr>
      </w:pPr>
      <w:r w:rsidRPr="00EE1B34">
        <w:rPr>
          <w:lang w:val="en-GB"/>
        </w:rPr>
        <w:t>Hard Copy:</w:t>
      </w:r>
      <w:r w:rsidR="00B74EC5">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2AD5B4A1" w:rsidR="00AA4634" w:rsidRPr="00A9431A" w:rsidRDefault="00AA4634" w:rsidP="00AA4634">
      <w:pPr>
        <w:pStyle w:val="Heading2"/>
        <w:numPr>
          <w:ilvl w:val="0"/>
          <w:numId w:val="0"/>
        </w:numPr>
        <w:rPr>
          <w:b w:val="0"/>
          <w:lang w:val="en-GB"/>
        </w:rPr>
      </w:pPr>
      <w:r w:rsidRPr="00A9431A">
        <w:rPr>
          <w:b w:val="0"/>
          <w:lang w:val="en-GB"/>
        </w:rPr>
        <w:t>Bids</w:t>
      </w:r>
      <w:r w:rsidR="00BC6761">
        <w:rPr>
          <w:rFonts w:cs="Arial"/>
          <w:i/>
          <w:color w:val="222222"/>
          <w:lang w:val="en-GB"/>
        </w:rPr>
        <w:t>/quotes</w:t>
      </w:r>
      <w:r w:rsidRPr="00A9431A">
        <w:rPr>
          <w:b w:val="0"/>
          <w:lang w:val="en-GB"/>
        </w:rPr>
        <w:t xml:space="preserve"> can be submitted by email to the following dedicated, controlled, &amp; secure email address: </w:t>
      </w:r>
    </w:p>
    <w:p w14:paraId="14959594" w14:textId="01647750" w:rsidR="00AA4634" w:rsidRPr="004C1031" w:rsidRDefault="004C1031" w:rsidP="00AA4634">
      <w:pPr>
        <w:tabs>
          <w:tab w:val="left" w:pos="900"/>
        </w:tabs>
        <w:rPr>
          <w:rFonts w:ascii="Calibri" w:hAnsi="Calibri" w:cs="Arial"/>
          <w:b/>
          <w:color w:val="222222"/>
          <w:sz w:val="32"/>
          <w:szCs w:val="32"/>
          <w:lang w:val="en-GB"/>
        </w:rPr>
      </w:pPr>
      <w:r w:rsidRPr="004C1031">
        <w:rPr>
          <w:rFonts w:ascii="Calibri" w:hAnsi="Calibri" w:cs="Arial"/>
          <w:b/>
          <w:color w:val="222222"/>
          <w:sz w:val="32"/>
          <w:szCs w:val="32"/>
          <w:lang w:val="en-GB"/>
        </w:rPr>
        <w:t>rfq.dkhq@drc.ngo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68E592CC"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w:t>
      </w:r>
      <w:proofErr w:type="gramStart"/>
      <w:r w:rsidRPr="00EE1B34">
        <w:rPr>
          <w:rFonts w:ascii="Calibri" w:hAnsi="Calibri" w:cs="Arial"/>
          <w:color w:val="222222"/>
          <w:szCs w:val="22"/>
          <w:lang w:val="en-GB"/>
        </w:rPr>
        <w:t>Bid</w:t>
      </w:r>
      <w:proofErr w:type="gramEnd"/>
      <w:r w:rsidR="00BC6761">
        <w:rPr>
          <w:rFonts w:cs="Arial"/>
          <w:i/>
          <w:color w:val="222222"/>
          <w:lang w:val="en-GB"/>
        </w:rPr>
        <w:t>/quote</w:t>
      </w:r>
      <w:r w:rsidRPr="00EE1B34">
        <w:rPr>
          <w:rFonts w:ascii="Calibri" w:hAnsi="Calibri" w:cs="Arial"/>
          <w:color w:val="222222"/>
          <w:szCs w:val="22"/>
          <w:lang w:val="en-GB"/>
        </w:rPr>
        <w:t xml:space="preserve">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1B7D690"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lastRenderedPageBreak/>
        <w:t xml:space="preserve">The </w:t>
      </w:r>
      <w:r>
        <w:rPr>
          <w:rFonts w:ascii="Calibri" w:hAnsi="Calibri" w:cs="Arial"/>
          <w:b/>
          <w:color w:val="222222"/>
          <w:szCs w:val="22"/>
          <w:lang w:val="en-GB"/>
        </w:rPr>
        <w:t>RF</w:t>
      </w:r>
      <w:r w:rsidR="004C1031">
        <w:rPr>
          <w:rFonts w:ascii="Calibri" w:hAnsi="Calibri" w:cs="Arial"/>
          <w:b/>
          <w:color w:val="222222"/>
          <w:szCs w:val="22"/>
          <w:lang w:val="en-GB"/>
        </w:rPr>
        <w:t>Q</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2821996B" w14:textId="4A3D823D"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Bid</w:t>
      </w:r>
      <w:r w:rsidR="004C1031">
        <w:rPr>
          <w:rFonts w:ascii="Calibri" w:hAnsi="Calibri" w:cs="Arial"/>
          <w:color w:val="222222"/>
          <w:szCs w:val="22"/>
          <w:lang w:val="en-GB"/>
        </w:rPr>
        <w:t>/quote</w:t>
      </w:r>
      <w:r w:rsidRPr="00EE1B34">
        <w:rPr>
          <w:rFonts w:ascii="Calibri" w:hAnsi="Calibri" w:cs="Arial"/>
          <w:color w:val="222222"/>
          <w:szCs w:val="22"/>
          <w:lang w:val="en-GB"/>
        </w:rPr>
        <w:t xml:space="preserve">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w:t>
      </w:r>
      <w:r w:rsidR="00BC6761">
        <w:rPr>
          <w:rFonts w:cs="Arial"/>
          <w:i/>
          <w:color w:val="222222"/>
          <w:lang w:val="en-GB"/>
        </w:rPr>
        <w:t>/quote</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32BE02ED" w14:textId="34BA27BE"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w:t>
      </w:r>
      <w:r w:rsidR="00BC6761">
        <w:rPr>
          <w:rFonts w:cs="Arial"/>
          <w:i/>
          <w:color w:val="222222"/>
          <w:lang w:val="en-GB"/>
        </w:rPr>
        <w:t>/quote</w:t>
      </w:r>
      <w:r w:rsidRPr="00EE1B34">
        <w:rPr>
          <w:rFonts w:ascii="Calibri" w:hAnsi="Calibri" w:cs="Arial"/>
          <w:color w:val="222222"/>
          <w:szCs w:val="22"/>
          <w:lang w:val="en-GB"/>
        </w:rPr>
        <w:t xml:space="preserve">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456BCE32"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r w:rsidR="00F64983">
        <w:rPr>
          <w:rFonts w:ascii="Calibri" w:hAnsi="Calibri" w:cs="Arial"/>
          <w:i/>
          <w:color w:val="222222"/>
          <w:szCs w:val="22"/>
          <w:lang w:val="en-GB"/>
        </w:rPr>
        <w:t>/quote</w:t>
      </w:r>
      <w:r>
        <w:rPr>
          <w:rFonts w:ascii="Calibri" w:hAnsi="Calibri" w:cs="Arial"/>
          <w:i/>
          <w:color w:val="222222"/>
          <w:szCs w:val="22"/>
          <w:lang w:val="en-GB"/>
        </w:rPr>
        <w:t>.</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561FE14F"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w:t>
      </w:r>
      <w:r w:rsidR="00BE799B">
        <w:rPr>
          <w:rFonts w:cs="Arial"/>
          <w:i/>
          <w:color w:val="222222"/>
          <w:lang w:val="en-GB"/>
        </w:rPr>
        <w:t>/quotes</w:t>
      </w:r>
      <w:r w:rsidRPr="00A039A7">
        <w:rPr>
          <w:rFonts w:cs="Arial"/>
          <w:color w:val="222222"/>
          <w:szCs w:val="18"/>
          <w:lang w:val="en-GB"/>
        </w:rPr>
        <w:t xml:space="preserve">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6482FB34"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w:t>
      </w:r>
      <w:r w:rsidR="00367A3C">
        <w:rPr>
          <w:rFonts w:ascii="Calibri" w:hAnsi="Calibri" w:cs="Arial"/>
          <w:color w:val="222222"/>
          <w:szCs w:val="22"/>
          <w:lang w:val="en-GB"/>
        </w:rPr>
        <w:t>submitted</w:t>
      </w:r>
      <w:r w:rsidRPr="00EE1B34">
        <w:rPr>
          <w:rFonts w:ascii="Calibri" w:hAnsi="Calibri" w:cs="Arial"/>
          <w:color w:val="222222"/>
          <w:szCs w:val="22"/>
          <w:lang w:val="en-GB"/>
        </w:rPr>
        <w:t xml:space="preserve">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EEFA65A"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The currency of the Bid</w:t>
      </w:r>
      <w:r w:rsidR="00B268A9">
        <w:rPr>
          <w:rFonts w:ascii="Calibri" w:hAnsi="Calibri" w:cs="Arial"/>
          <w:color w:val="222222"/>
          <w:szCs w:val="22"/>
          <w:lang w:val="en-GB"/>
        </w:rPr>
        <w:t>/quote</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B268A9">
        <w:rPr>
          <w:rFonts w:ascii="Calibri" w:hAnsi="Calibri" w:cs="Arial"/>
          <w:szCs w:val="22"/>
          <w:lang w:val="en-GB"/>
        </w:rPr>
        <w:t>in</w:t>
      </w:r>
      <w:r w:rsidRPr="00B268A9">
        <w:rPr>
          <w:rFonts w:ascii="Calibri" w:hAnsi="Calibri" w:cs="Arial"/>
          <w:b/>
          <w:bCs/>
          <w:szCs w:val="22"/>
          <w:lang w:val="en-GB"/>
        </w:rPr>
        <w:t xml:space="preserve"> </w:t>
      </w:r>
      <w:r w:rsidR="0077072C">
        <w:rPr>
          <w:rFonts w:ascii="Calibri" w:hAnsi="Calibri" w:cs="Arial"/>
          <w:b/>
          <w:bCs/>
          <w:i/>
          <w:szCs w:val="22"/>
          <w:lang w:val="en-GB"/>
        </w:rPr>
        <w:t>Euro</w:t>
      </w:r>
      <w:r w:rsidRPr="00B268A9">
        <w:rPr>
          <w:rFonts w:ascii="Calibri" w:hAnsi="Calibri" w:cs="Arial"/>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44E5347D"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w:t>
      </w:r>
      <w:r w:rsidR="00B268A9">
        <w:rPr>
          <w:rFonts w:ascii="Calibri" w:hAnsi="Calibri" w:cs="Arial"/>
          <w:color w:val="222222"/>
          <w:szCs w:val="22"/>
          <w:lang w:val="en-GB"/>
        </w:rPr>
        <w:t>Q</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B268A9" w:rsidRPr="00FA2E63">
        <w:rPr>
          <w:rFonts w:ascii="Calibri" w:hAnsi="Calibri" w:cs="Arial"/>
          <w:b/>
          <w:bCs/>
          <w:color w:val="222222"/>
          <w:szCs w:val="22"/>
          <w:lang w:val="en-GB"/>
        </w:rPr>
        <w:t>English</w:t>
      </w:r>
      <w:r w:rsidRPr="00FA2E63">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ECCEA6A" w:rsidR="00AA4634" w:rsidRPr="00707011" w:rsidRDefault="00AA4634" w:rsidP="00AA4634">
      <w:pPr>
        <w:pStyle w:val="ListParagraph"/>
        <w:tabs>
          <w:tab w:val="left" w:pos="360"/>
        </w:tabs>
        <w:ind w:left="0"/>
        <w:rPr>
          <w:color w:val="222222"/>
        </w:rPr>
      </w:pPr>
      <w:r w:rsidRPr="00707011">
        <w:rPr>
          <w:color w:val="222222"/>
        </w:rPr>
        <w:t>Bids</w:t>
      </w:r>
      <w:r w:rsidR="00367A3C">
        <w:rPr>
          <w:rFonts w:cs="Arial"/>
          <w:i/>
          <w:color w:val="222222"/>
          <w:lang w:val="en-GB"/>
        </w:rPr>
        <w:t>/quotes</w:t>
      </w:r>
      <w:r w:rsidRPr="00707011">
        <w:rPr>
          <w:color w:val="222222"/>
        </w:rPr>
        <w:t xml:space="preserve">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w:t>
      </w:r>
      <w:r w:rsidR="00367A3C">
        <w:rPr>
          <w:rFonts w:cs="Arial"/>
          <w:i/>
          <w:color w:val="222222"/>
          <w:lang w:val="en-GB"/>
        </w:rPr>
        <w:t>/quote</w:t>
      </w:r>
      <w:r w:rsidRPr="00707011">
        <w:rPr>
          <w:color w:val="222222"/>
        </w:rPr>
        <w:t xml:space="preserve">.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FA2E63" w:rsidRPr="00FA2E63">
        <w:rPr>
          <w:rFonts w:ascii="Calibri" w:hAnsi="Calibri" w:cs="Arial"/>
          <w:i/>
          <w:szCs w:val="22"/>
          <w:u w:val="single"/>
          <w:lang w:val="en-GB"/>
        </w:rPr>
        <w:t>English</w:t>
      </w:r>
      <w:r w:rsidRPr="00707011">
        <w:rPr>
          <w:color w:val="222222"/>
        </w:rPr>
        <w:t>. All Bids</w:t>
      </w:r>
      <w:r w:rsidR="00367A3C">
        <w:rPr>
          <w:rFonts w:cs="Arial"/>
          <w:i/>
          <w:color w:val="222222"/>
          <w:lang w:val="en-GB"/>
        </w:rPr>
        <w:t>/quotes</w:t>
      </w:r>
      <w:r w:rsidRPr="00707011">
        <w:rPr>
          <w:color w:val="222222"/>
        </w:rPr>
        <w:t xml:space="preserve">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376FEDD4"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w:t>
      </w:r>
      <w:r w:rsidR="00FA2E63">
        <w:rPr>
          <w:rFonts w:ascii="Calibri" w:hAnsi="Calibri" w:cs="Arial"/>
          <w:color w:val="222222"/>
          <w:szCs w:val="22"/>
          <w:lang w:val="en-GB"/>
        </w:rPr>
        <w:t>/</w:t>
      </w:r>
      <w:proofErr w:type="spellStart"/>
      <w:r w:rsidR="00FA2E63">
        <w:rPr>
          <w:rFonts w:ascii="Calibri" w:hAnsi="Calibri" w:cs="Arial"/>
          <w:color w:val="222222"/>
          <w:szCs w:val="22"/>
          <w:lang w:val="en-GB"/>
        </w:rPr>
        <w:t>quots</w:t>
      </w:r>
      <w:proofErr w:type="spellEnd"/>
      <w:r w:rsidRPr="00EE1B34">
        <w:rPr>
          <w:rFonts w:ascii="Calibri" w:hAnsi="Calibri" w:cs="Arial"/>
          <w:color w:val="222222"/>
          <w:szCs w:val="22"/>
          <w:lang w:val="en-GB"/>
        </w:rPr>
        <w:t xml:space="preserve"> shall be valid for at least the minimum number of days specified in the </w:t>
      </w:r>
      <w:r w:rsidR="007D722F">
        <w:rPr>
          <w:rFonts w:ascii="Calibri" w:hAnsi="Calibri" w:cs="Arial"/>
          <w:color w:val="222222"/>
          <w:szCs w:val="22"/>
          <w:lang w:val="en-GB"/>
        </w:rPr>
        <w:t>RF</w:t>
      </w:r>
      <w:r w:rsidR="00FA2E63">
        <w:rPr>
          <w:rFonts w:ascii="Calibri" w:hAnsi="Calibri" w:cs="Arial"/>
          <w:color w:val="222222"/>
          <w:szCs w:val="22"/>
          <w:lang w:val="en-GB"/>
        </w:rPr>
        <w:t>Q</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w:t>
      </w:r>
      <w:r w:rsidR="00FA2E63">
        <w:rPr>
          <w:rFonts w:ascii="Calibri" w:hAnsi="Calibri" w:cs="Arial"/>
          <w:color w:val="222222"/>
          <w:szCs w:val="22"/>
          <w:lang w:val="en-GB"/>
        </w:rPr>
        <w:t>/quotes</w:t>
      </w:r>
      <w:r w:rsidRPr="00EE1B34">
        <w:rPr>
          <w:rFonts w:ascii="Calibri" w:hAnsi="Calibri" w:cs="Arial"/>
          <w:color w:val="222222"/>
          <w:szCs w:val="22"/>
          <w:lang w:val="en-GB"/>
        </w:rPr>
        <w:t xml:space="preserve">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D00194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w:t>
      </w:r>
      <w:r w:rsidR="00FA2E63">
        <w:rPr>
          <w:rFonts w:ascii="Calibri" w:hAnsi="Calibri" w:cs="Arial"/>
          <w:color w:val="222222"/>
          <w:szCs w:val="22"/>
          <w:lang w:val="en-GB"/>
        </w:rPr>
        <w:t>/quote</w:t>
      </w:r>
      <w:r w:rsidRPr="00EE1B34">
        <w:rPr>
          <w:rFonts w:ascii="Calibri" w:hAnsi="Calibri" w:cs="Arial"/>
          <w:color w:val="222222"/>
          <w:szCs w:val="22"/>
          <w:lang w:val="en-GB"/>
        </w:rPr>
        <w:t xml:space="preserve">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w:t>
      </w:r>
      <w:r w:rsidR="00FA2E63">
        <w:rPr>
          <w:rFonts w:ascii="Calibri" w:hAnsi="Calibri" w:cs="Arial"/>
          <w:color w:val="222222"/>
          <w:szCs w:val="22"/>
          <w:lang w:val="en-GB"/>
        </w:rPr>
        <w:t>Q</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lastRenderedPageBreak/>
        <w:t>Award of Contracts</w:t>
      </w:r>
    </w:p>
    <w:p w14:paraId="0825411B" w14:textId="4EC3D0A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w:t>
      </w:r>
      <w:r w:rsidR="0077072C">
        <w:rPr>
          <w:rFonts w:ascii="Calibri" w:hAnsi="Calibri" w:cs="Arial"/>
          <w:color w:val="222222"/>
          <w:szCs w:val="22"/>
          <w:lang w:val="en-GB"/>
        </w:rPr>
        <w:t>Q</w:t>
      </w:r>
      <w:r w:rsidR="00ED4934" w:rsidRPr="00EE1B34">
        <w:rPr>
          <w:rFonts w:ascii="Calibri" w:hAnsi="Calibri" w:cs="Arial"/>
          <w:color w:val="222222"/>
          <w:szCs w:val="22"/>
          <w:lang w:val="en-GB"/>
        </w:rPr>
        <w:t xml:space="preserve"> does not commit DRC to award a contract or pay any costs incurred in the preparation or submission of Bids</w:t>
      </w:r>
      <w:r w:rsidR="0077072C">
        <w:rPr>
          <w:rFonts w:ascii="Calibri" w:hAnsi="Calibri" w:cs="Arial"/>
          <w:color w:val="222222"/>
          <w:szCs w:val="22"/>
          <w:lang w:val="en-GB"/>
        </w:rPr>
        <w:t>/quotes</w:t>
      </w:r>
      <w:r w:rsidR="00ED4934" w:rsidRPr="00EE1B34">
        <w:rPr>
          <w:rFonts w:ascii="Calibri" w:hAnsi="Calibri" w:cs="Arial"/>
          <w:color w:val="222222"/>
          <w:szCs w:val="22"/>
          <w:lang w:val="en-GB"/>
        </w:rPr>
        <w:t>, or costs incurred in making necessary studies for the preparation thereof, or to procure or contract for services. Any bid</w:t>
      </w:r>
      <w:r w:rsidR="0077072C">
        <w:rPr>
          <w:rFonts w:ascii="Calibri" w:hAnsi="Calibri" w:cs="Arial"/>
          <w:color w:val="222222"/>
          <w:szCs w:val="22"/>
          <w:lang w:val="en-GB"/>
        </w:rPr>
        <w:t xml:space="preserve">/quote </w:t>
      </w:r>
      <w:r w:rsidR="00ED4934" w:rsidRPr="00EE1B34">
        <w:rPr>
          <w:rFonts w:ascii="Calibri" w:hAnsi="Calibri" w:cs="Arial"/>
          <w:color w:val="222222"/>
          <w:szCs w:val="22"/>
          <w:lang w:val="en-GB"/>
        </w:rPr>
        <w:t>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15479FA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w:t>
      </w:r>
      <w:r w:rsidR="00836938">
        <w:rPr>
          <w:rFonts w:cs="Arial"/>
          <w:i/>
          <w:color w:val="222222"/>
          <w:lang w:val="en-GB"/>
        </w:rPr>
        <w:t>/quotes</w:t>
      </w:r>
      <w:r w:rsidRPr="00EE1B34">
        <w:rPr>
          <w:rFonts w:ascii="Calibri" w:hAnsi="Calibri" w:cs="Arial"/>
          <w:color w:val="222222"/>
          <w:szCs w:val="22"/>
          <w:lang w:val="en-GB"/>
        </w:rPr>
        <w:t xml:space="preserve"> as soon as possible after the Bids</w:t>
      </w:r>
      <w:r w:rsidR="0077072C">
        <w:rPr>
          <w:rFonts w:ascii="Calibri" w:hAnsi="Calibri" w:cs="Arial"/>
          <w:color w:val="222222"/>
          <w:szCs w:val="22"/>
          <w:lang w:val="en-GB"/>
        </w:rPr>
        <w:t>/quotes</w:t>
      </w:r>
      <w:r w:rsidRPr="00EE1B34">
        <w:rPr>
          <w:rFonts w:ascii="Calibri" w:hAnsi="Calibri" w:cs="Arial"/>
          <w:color w:val="222222"/>
          <w:szCs w:val="22"/>
          <w:lang w:val="en-GB"/>
        </w:rPr>
        <w:t xml:space="preserve"> are opened. DRC re</w:t>
      </w:r>
      <w:r w:rsidR="00764110">
        <w:rPr>
          <w:rFonts w:ascii="Calibri" w:hAnsi="Calibri" w:cs="Arial"/>
          <w:color w:val="222222"/>
          <w:szCs w:val="22"/>
          <w:lang w:val="en-GB"/>
        </w:rPr>
        <w:t>serves the right to cancel any RF</w:t>
      </w:r>
      <w:r w:rsidR="0077072C">
        <w:rPr>
          <w:rFonts w:ascii="Calibri" w:hAnsi="Calibri" w:cs="Arial"/>
          <w:color w:val="222222"/>
          <w:szCs w:val="22"/>
          <w:lang w:val="en-GB"/>
        </w:rPr>
        <w:t>Q</w:t>
      </w:r>
      <w:r w:rsidRPr="00EE1B34">
        <w:rPr>
          <w:rFonts w:ascii="Calibri" w:hAnsi="Calibri" w:cs="Arial"/>
          <w:color w:val="222222"/>
          <w:szCs w:val="22"/>
          <w:lang w:val="en-GB"/>
        </w:rPr>
        <w:t>, to reject any or all Bids</w:t>
      </w:r>
      <w:r w:rsidR="0077072C">
        <w:rPr>
          <w:rFonts w:ascii="Calibri" w:hAnsi="Calibri" w:cs="Arial"/>
          <w:color w:val="222222"/>
          <w:szCs w:val="22"/>
          <w:lang w:val="en-GB"/>
        </w:rPr>
        <w:t>/quotes</w:t>
      </w:r>
      <w:r w:rsidRPr="00EE1B34">
        <w:rPr>
          <w:rFonts w:ascii="Calibri" w:hAnsi="Calibri" w:cs="Arial"/>
          <w:color w:val="222222"/>
          <w:szCs w:val="22"/>
          <w:lang w:val="en-GB"/>
        </w:rPr>
        <w:t xml:space="preserve">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C5CB6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Suppliers who do not comply with the contractual terms and conditions including delivering different products and of different origin than stipulated in their Bid</w:t>
      </w:r>
      <w:r w:rsidR="00836938">
        <w:rPr>
          <w:rFonts w:cs="Arial"/>
          <w:i/>
          <w:color w:val="222222"/>
          <w:lang w:val="en-GB"/>
        </w:rPr>
        <w:t>/quote</w:t>
      </w:r>
      <w:r w:rsidRPr="00EE1B34">
        <w:rPr>
          <w:rFonts w:ascii="Calibri" w:hAnsi="Calibri" w:cs="Arial"/>
          <w:color w:val="222222"/>
          <w:szCs w:val="22"/>
          <w:lang w:val="en-GB"/>
        </w:rPr>
        <w:t xml:space="preserve">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w:t>
      </w:r>
      <w:r w:rsidR="0077072C">
        <w:rPr>
          <w:rFonts w:ascii="Calibri" w:hAnsi="Calibri" w:cs="Arial"/>
          <w:color w:val="222222"/>
          <w:szCs w:val="22"/>
          <w:lang w:val="en-GB"/>
        </w:rPr>
        <w:t>Q</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F3B0884"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w:t>
      </w:r>
      <w:r w:rsidR="00F74EE7">
        <w:rPr>
          <w:rFonts w:ascii="Calibri" w:hAnsi="Calibri" w:cs="Arial"/>
          <w:color w:val="222222"/>
          <w:szCs w:val="22"/>
          <w:lang w:val="en-GB"/>
        </w:rPr>
        <w:t>Q</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w:t>
      </w:r>
      <w:r w:rsidR="00CB250F">
        <w:rPr>
          <w:rFonts w:ascii="Calibri" w:hAnsi="Calibri" w:cs="Arial"/>
          <w:color w:val="222222"/>
          <w:szCs w:val="22"/>
          <w:lang w:val="en-GB"/>
        </w:rPr>
        <w:t>Q</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w:t>
      </w:r>
      <w:r w:rsidR="00CB250F">
        <w:rPr>
          <w:rFonts w:ascii="Calibri" w:hAnsi="Calibri" w:cs="Arial"/>
          <w:color w:val="222222"/>
          <w:szCs w:val="22"/>
          <w:lang w:val="en-GB"/>
        </w:rPr>
        <w:t>Q</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w:t>
      </w:r>
      <w:r w:rsidR="00A013F2">
        <w:rPr>
          <w:rFonts w:cs="Arial"/>
          <w:i/>
          <w:color w:val="222222"/>
          <w:lang w:val="en-GB"/>
        </w:rPr>
        <w:t>/quote</w:t>
      </w:r>
      <w:r w:rsidR="00ED4934" w:rsidRPr="00EE1B34">
        <w:rPr>
          <w:rFonts w:ascii="Calibri" w:hAnsi="Calibri" w:cs="Arial"/>
          <w:color w:val="222222"/>
          <w:szCs w:val="22"/>
          <w:lang w:val="en-GB"/>
        </w:rPr>
        <w:t xml:space="preserve"> or res</w:t>
      </w:r>
      <w:r>
        <w:rPr>
          <w:rFonts w:ascii="Calibri" w:hAnsi="Calibri" w:cs="Arial"/>
          <w:color w:val="222222"/>
          <w:szCs w:val="22"/>
          <w:lang w:val="en-GB"/>
        </w:rPr>
        <w:t>ponds in any other way to this RF</w:t>
      </w:r>
      <w:r w:rsidR="00CB250F">
        <w:rPr>
          <w:rFonts w:ascii="Calibri" w:hAnsi="Calibri" w:cs="Arial"/>
          <w:color w:val="222222"/>
          <w:szCs w:val="22"/>
          <w:lang w:val="en-GB"/>
        </w:rPr>
        <w:t>Q</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214F555C"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r w:rsidR="00A013F2">
        <w:rPr>
          <w:rFonts w:cs="Arial"/>
          <w:i/>
          <w:color w:val="222222"/>
          <w:lang w:val="en-GB"/>
        </w:rPr>
        <w:t>/quotes</w:t>
      </w:r>
      <w:r w:rsidRPr="00EE1B34">
        <w:rPr>
          <w:rFonts w:ascii="Calibri" w:hAnsi="Calibri" w:cs="Arial"/>
          <w:color w:val="222222"/>
          <w:szCs w:val="22"/>
          <w:lang w:val="en-GB"/>
        </w:rPr>
        <w:t>,</w:t>
      </w:r>
    </w:p>
    <w:p w14:paraId="1821A0D3" w14:textId="071008EB"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r w:rsidR="00A013F2">
        <w:rPr>
          <w:rFonts w:cs="Arial"/>
          <w:i/>
          <w:color w:val="222222"/>
          <w:lang w:val="en-GB"/>
        </w:rPr>
        <w:t>/quotes</w:t>
      </w:r>
      <w:r w:rsidRPr="00EE1B34">
        <w:rPr>
          <w:rFonts w:ascii="Calibri" w:hAnsi="Calibri" w:cs="Arial"/>
          <w:color w:val="222222"/>
          <w:szCs w:val="22"/>
          <w:lang w:val="en-GB"/>
        </w:rPr>
        <w:t>,</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62E946FB"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w:t>
      </w:r>
      <w:r w:rsidR="00CB250F">
        <w:rPr>
          <w:rFonts w:ascii="Calibri" w:hAnsi="Calibri" w:cs="Arial"/>
          <w:color w:val="222222"/>
          <w:szCs w:val="22"/>
          <w:lang w:val="en-GB"/>
        </w:rPr>
        <w:t>Q</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0D32DCBE"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A013F2">
        <w:rPr>
          <w:rFonts w:cs="Arial"/>
          <w:i/>
          <w:color w:val="222222"/>
          <w:lang w:val="en-GB"/>
        </w:rPr>
        <w:t>/quote</w:t>
      </w:r>
      <w:r w:rsidRPr="008330A3">
        <w:rPr>
          <w:rFonts w:ascii="Calibri" w:hAnsi="Calibri" w:cs="Arial"/>
          <w:color w:val="222222"/>
          <w:szCs w:val="22"/>
          <w:lang w:val="en-GB"/>
        </w:rPr>
        <w:t>,</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75193CA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w:t>
      </w:r>
      <w:r w:rsidR="00A013F2">
        <w:rPr>
          <w:rFonts w:cs="Arial"/>
          <w:i/>
          <w:color w:val="222222"/>
          <w:lang w:val="en-GB"/>
        </w:rPr>
        <w:t>/quote</w:t>
      </w:r>
      <w:r w:rsidR="00A013F2" w:rsidRPr="000008B5">
        <w:rPr>
          <w:rFonts w:cs="Arial"/>
          <w:i/>
          <w:color w:val="222222"/>
          <w:lang w:val="en-GB"/>
        </w:rPr>
        <w:t xml:space="preserve"> </w:t>
      </w:r>
      <w:r w:rsidRPr="00EE1B34">
        <w:rPr>
          <w:rFonts w:ascii="Calibri" w:hAnsi="Calibri" w:cs="Arial"/>
          <w:color w:val="222222"/>
          <w:szCs w:val="22"/>
          <w:lang w:val="en-GB"/>
        </w:rPr>
        <w:t>or the procurement process, if the person has at any time during the 6 months immediately preceding the date of issue of t</w:t>
      </w:r>
      <w:r w:rsidR="00764110">
        <w:rPr>
          <w:rFonts w:ascii="Calibri" w:hAnsi="Calibri" w:cs="Arial"/>
          <w:color w:val="222222"/>
          <w:szCs w:val="22"/>
          <w:lang w:val="en-GB"/>
        </w:rPr>
        <w:t>his RF</w:t>
      </w:r>
      <w:r w:rsidR="00CB250F">
        <w:rPr>
          <w:rFonts w:ascii="Calibri" w:hAnsi="Calibri" w:cs="Arial"/>
          <w:color w:val="222222"/>
          <w:szCs w:val="22"/>
          <w:lang w:val="en-GB"/>
        </w:rPr>
        <w:t>Q</w:t>
      </w:r>
      <w:r w:rsidRPr="00EE1B34">
        <w:rPr>
          <w:rFonts w:ascii="Calibri" w:hAnsi="Calibri" w:cs="Arial"/>
          <w:color w:val="222222"/>
          <w:szCs w:val="22"/>
          <w:lang w:val="en-GB"/>
        </w:rPr>
        <w:t xml:space="preserve"> was an official, </w:t>
      </w:r>
      <w:r w:rsidRPr="00EE1B34">
        <w:rPr>
          <w:rFonts w:ascii="Calibri" w:hAnsi="Calibri" w:cs="Arial"/>
          <w:color w:val="222222"/>
          <w:szCs w:val="22"/>
          <w:lang w:val="en-GB"/>
        </w:rPr>
        <w:lastRenderedPageBreak/>
        <w:t xml:space="preserve">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w:t>
      </w:r>
      <w:r w:rsidR="00CB250F">
        <w:rPr>
          <w:rFonts w:ascii="Calibri" w:hAnsi="Calibri" w:cs="Arial"/>
          <w:color w:val="222222"/>
          <w:szCs w:val="22"/>
          <w:lang w:val="en-GB"/>
        </w:rPr>
        <w:t>Q</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2596E521" w:rsidR="00ED4934" w:rsidRPr="00EE1B34" w:rsidRDefault="00ED4934" w:rsidP="00972789">
      <w:pPr>
        <w:pStyle w:val="Heading1"/>
        <w:rPr>
          <w:lang w:val="en-GB"/>
        </w:rPr>
      </w:pPr>
      <w:r w:rsidRPr="00EE1B34">
        <w:rPr>
          <w:lang w:val="en-GB"/>
        </w:rPr>
        <w:t>Withdrawal/Modification of Bids</w:t>
      </w:r>
      <w:r w:rsidR="009C78B5">
        <w:rPr>
          <w:lang w:val="en-GB"/>
        </w:rPr>
        <w:t>/QUOTES</w:t>
      </w:r>
    </w:p>
    <w:p w14:paraId="2EE99801" w14:textId="24E1835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9C78B5">
        <w:rPr>
          <w:rFonts w:ascii="Calibri" w:hAnsi="Calibri" w:cs="Arial"/>
          <w:color w:val="222222"/>
          <w:szCs w:val="22"/>
          <w:lang w:val="en-GB"/>
        </w:rPr>
        <w:t>/quote</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w:t>
      </w:r>
      <w:r w:rsidR="009C78B5">
        <w:rPr>
          <w:rFonts w:ascii="Calibri" w:hAnsi="Calibri" w:cs="Arial"/>
          <w:color w:val="222222"/>
          <w:szCs w:val="22"/>
          <w:lang w:val="en-GB"/>
        </w:rPr>
        <w:t>/quote</w:t>
      </w:r>
      <w:r w:rsidRPr="00EE1B34">
        <w:rPr>
          <w:rFonts w:ascii="Calibri" w:hAnsi="Calibri" w:cs="Arial"/>
          <w:color w:val="222222"/>
          <w:szCs w:val="22"/>
          <w:lang w:val="en-GB"/>
        </w:rPr>
        <w:t>, DRC shall duly register the said Bid</w:t>
      </w:r>
      <w:r w:rsidR="009C78B5">
        <w:rPr>
          <w:rFonts w:ascii="Calibri" w:hAnsi="Calibri" w:cs="Arial"/>
          <w:color w:val="222222"/>
          <w:szCs w:val="22"/>
          <w:lang w:val="en-GB"/>
        </w:rPr>
        <w:t>/quote</w:t>
      </w:r>
      <w:r w:rsidRPr="00EE1B34">
        <w:rPr>
          <w:rFonts w:ascii="Calibri" w:hAnsi="Calibri" w:cs="Arial"/>
          <w:color w:val="222222"/>
          <w:szCs w:val="22"/>
          <w:lang w:val="en-GB"/>
        </w:rPr>
        <w:t xml:space="preserve"> and shall evaluate it alongside all other received Bids</w:t>
      </w:r>
      <w:r w:rsidR="009C78B5">
        <w:rPr>
          <w:rFonts w:ascii="Calibri" w:hAnsi="Calibri" w:cs="Arial"/>
          <w:color w:val="222222"/>
          <w:szCs w:val="22"/>
          <w:lang w:val="en-GB"/>
        </w:rPr>
        <w:t>/quote</w:t>
      </w:r>
      <w:r w:rsidRPr="00EE1B34">
        <w:rPr>
          <w:rFonts w:ascii="Calibri" w:hAnsi="Calibri" w:cs="Arial"/>
          <w:color w:val="222222"/>
          <w:szCs w:val="22"/>
          <w:lang w:val="en-GB"/>
        </w:rPr>
        <w:t xml:space="preserve">. </w:t>
      </w:r>
    </w:p>
    <w:p w14:paraId="4722FE9D" w14:textId="77777777" w:rsidR="00CB0B8E" w:rsidRDefault="00CB0B8E" w:rsidP="00ED4934">
      <w:pPr>
        <w:tabs>
          <w:tab w:val="left" w:pos="0"/>
        </w:tabs>
        <w:rPr>
          <w:rFonts w:ascii="Calibri" w:hAnsi="Calibri" w:cs="Arial"/>
          <w:color w:val="222222"/>
          <w:szCs w:val="22"/>
          <w:lang w:val="en-GB"/>
        </w:rPr>
      </w:pPr>
    </w:p>
    <w:p w14:paraId="12763097" w14:textId="7A26E478" w:rsidR="00CB0B8E" w:rsidRPr="00DB4E50" w:rsidRDefault="00CB0B8E" w:rsidP="00CB0B8E">
      <w:pPr>
        <w:pStyle w:val="Heading1"/>
        <w:numPr>
          <w:ilvl w:val="0"/>
          <w:numId w:val="1"/>
        </w:numPr>
        <w:rPr>
          <w:lang w:val="en-GB"/>
        </w:rPr>
      </w:pPr>
      <w:r w:rsidRPr="00DB4E50">
        <w:rPr>
          <w:lang w:val="en-GB"/>
        </w:rPr>
        <w:t>LATE BIDS</w:t>
      </w:r>
      <w:r w:rsidR="00F74EE7">
        <w:rPr>
          <w:lang w:val="en-GB"/>
        </w:rPr>
        <w:t>/QUOTES</w:t>
      </w:r>
    </w:p>
    <w:p w14:paraId="248EB9AF" w14:textId="58B4BC91"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w:t>
      </w:r>
      <w:r w:rsidR="00F74EE7">
        <w:rPr>
          <w:rFonts w:ascii="Calibri" w:hAnsi="Calibri" w:cs="Arial"/>
          <w:color w:val="222222"/>
          <w:szCs w:val="22"/>
          <w:lang w:val="en-GB"/>
        </w:rPr>
        <w:t>/quotes</w:t>
      </w:r>
      <w:r w:rsidRPr="00DB4E50">
        <w:rPr>
          <w:rFonts w:ascii="Calibri" w:hAnsi="Calibri" w:cs="Arial"/>
          <w:color w:val="222222"/>
          <w:szCs w:val="22"/>
          <w:lang w:val="en-GB"/>
        </w:rPr>
        <w:t xml:space="preserve"> received after the </w:t>
      </w:r>
      <w:r>
        <w:rPr>
          <w:rFonts w:ascii="Calibri" w:hAnsi="Calibri" w:cs="Arial"/>
          <w:color w:val="222222"/>
          <w:szCs w:val="22"/>
          <w:lang w:val="en-GB"/>
        </w:rPr>
        <w:t>RF</w:t>
      </w:r>
      <w:r w:rsidR="00F74EE7">
        <w:rPr>
          <w:rFonts w:ascii="Calibri" w:hAnsi="Calibri" w:cs="Arial"/>
          <w:color w:val="222222"/>
          <w:szCs w:val="22"/>
          <w:lang w:val="en-GB"/>
        </w:rPr>
        <w:t>Q</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CF692A0" w:rsidR="00B77F40" w:rsidRPr="00EE1B34" w:rsidRDefault="00ED4934" w:rsidP="00972789">
      <w:pPr>
        <w:pStyle w:val="Heading1"/>
        <w:rPr>
          <w:lang w:val="en-GB"/>
        </w:rPr>
      </w:pPr>
      <w:r w:rsidRPr="00EE1B34">
        <w:rPr>
          <w:lang w:val="en-GB"/>
        </w:rPr>
        <w:t xml:space="preserve">Opening of the </w:t>
      </w:r>
      <w:r w:rsidR="00764110">
        <w:rPr>
          <w:lang w:val="en-GB"/>
        </w:rPr>
        <w:t>R</w:t>
      </w:r>
      <w:r w:rsidR="00F74EE7">
        <w:rPr>
          <w:lang w:val="en-GB"/>
        </w:rPr>
        <w:t>FQ</w:t>
      </w:r>
    </w:p>
    <w:p w14:paraId="404F15A6" w14:textId="39C66991"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w:t>
      </w:r>
      <w:r w:rsidR="00D8358F">
        <w:rPr>
          <w:rFonts w:ascii="Calibri" w:hAnsi="Calibri" w:cs="Arial"/>
          <w:szCs w:val="22"/>
          <w:lang w:val="en-GB"/>
        </w:rPr>
        <w:t>virtually.</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35A21383" w:rsidR="00ED4934" w:rsidRPr="00764110" w:rsidRDefault="00764110" w:rsidP="00764110">
      <w:pPr>
        <w:pStyle w:val="Heading1"/>
        <w:rPr>
          <w:lang w:val="en-GB"/>
        </w:rPr>
      </w:pPr>
      <w:r>
        <w:rPr>
          <w:lang w:val="en-GB"/>
        </w:rPr>
        <w:t>Cancellation of the RF</w:t>
      </w:r>
      <w:r w:rsidR="004D5464">
        <w:rPr>
          <w:lang w:val="en-GB"/>
        </w:rPr>
        <w:t>Q</w:t>
      </w:r>
    </w:p>
    <w:p w14:paraId="392E9ED4" w14:textId="4414CB9F"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w:t>
      </w:r>
      <w:r w:rsidR="004D5464">
        <w:rPr>
          <w:rFonts w:ascii="Calibri" w:hAnsi="Calibri" w:cs="Arial"/>
          <w:szCs w:val="22"/>
          <w:lang w:val="en-GB"/>
        </w:rPr>
        <w:t>Q</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w:t>
      </w:r>
      <w:r w:rsidR="004D5464">
        <w:rPr>
          <w:rFonts w:ascii="Calibri" w:hAnsi="Calibri" w:cs="Arial"/>
          <w:szCs w:val="22"/>
          <w:lang w:val="en-GB"/>
        </w:rPr>
        <w:t>Q</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E24FAF9" w:rsidR="00ED4934" w:rsidRPr="00EE1B34" w:rsidRDefault="00764110" w:rsidP="00ED4934">
      <w:pPr>
        <w:rPr>
          <w:rFonts w:ascii="Calibri" w:hAnsi="Calibri" w:cs="Arial"/>
          <w:szCs w:val="22"/>
          <w:lang w:val="en-GB"/>
        </w:rPr>
      </w:pPr>
      <w:r>
        <w:rPr>
          <w:rFonts w:ascii="Calibri" w:hAnsi="Calibri" w:cs="Arial"/>
          <w:szCs w:val="22"/>
          <w:lang w:val="en-GB"/>
        </w:rPr>
        <w:t>The RF</w:t>
      </w:r>
      <w:r w:rsidR="004D5464">
        <w:rPr>
          <w:rFonts w:ascii="Calibri" w:hAnsi="Calibri" w:cs="Arial"/>
          <w:szCs w:val="22"/>
          <w:lang w:val="en-GB"/>
        </w:rPr>
        <w:t xml:space="preserve">Q </w:t>
      </w:r>
      <w:r w:rsidR="00ED4934" w:rsidRPr="00EE1B34">
        <w:rPr>
          <w:rFonts w:ascii="Calibri" w:hAnsi="Calibri" w:cs="Arial"/>
          <w:szCs w:val="22"/>
          <w:lang w:val="en-GB"/>
        </w:rPr>
        <w:t>may be cancelled in the following situations:</w:t>
      </w:r>
    </w:p>
    <w:p w14:paraId="32D5F23B" w14:textId="13BF6D71"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w:t>
      </w:r>
      <w:r w:rsidR="00A013F2">
        <w:rPr>
          <w:rFonts w:cs="Arial"/>
          <w:i/>
          <w:color w:val="222222"/>
          <w:lang w:val="en-GB"/>
        </w:rPr>
        <w:t>/</w:t>
      </w:r>
      <w:proofErr w:type="gramStart"/>
      <w:r w:rsidR="00A013F2">
        <w:rPr>
          <w:rFonts w:cs="Arial"/>
          <w:i/>
          <w:color w:val="222222"/>
          <w:lang w:val="en-GB"/>
        </w:rPr>
        <w:t>quote</w:t>
      </w:r>
      <w:r w:rsidR="00A013F2" w:rsidRPr="000008B5">
        <w:rPr>
          <w:rFonts w:cs="Arial"/>
          <w:i/>
          <w:color w:val="222222"/>
          <w:lang w:val="en-GB"/>
        </w:rPr>
        <w:t xml:space="preserve"> </w:t>
      </w:r>
      <w:r w:rsidR="00A013F2">
        <w:rPr>
          <w:rFonts w:cs="Arial"/>
          <w:i/>
          <w:color w:val="222222"/>
          <w:lang w:val="en-GB"/>
        </w:rPr>
        <w:t xml:space="preserve"> </w:t>
      </w:r>
      <w:r w:rsidRPr="00EE1B34">
        <w:rPr>
          <w:rFonts w:ascii="Calibri" w:hAnsi="Calibri" w:cs="Arial"/>
          <w:szCs w:val="22"/>
          <w:lang w:val="en-GB"/>
        </w:rPr>
        <w:t>has</w:t>
      </w:r>
      <w:proofErr w:type="gramEnd"/>
      <w:r w:rsidRPr="00EE1B34">
        <w:rPr>
          <w:rFonts w:ascii="Calibri" w:hAnsi="Calibri" w:cs="Arial"/>
          <w:szCs w:val="22"/>
          <w:lang w:val="en-GB"/>
        </w:rPr>
        <w:t xml:space="preserve">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09A6371F"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w:t>
      </w:r>
      <w:r w:rsidR="00A013F2">
        <w:rPr>
          <w:rFonts w:cs="Arial"/>
          <w:i/>
          <w:color w:val="222222"/>
          <w:lang w:val="en-GB"/>
        </w:rPr>
        <w:t>/</w:t>
      </w:r>
      <w:proofErr w:type="gramStart"/>
      <w:r w:rsidR="00A013F2">
        <w:rPr>
          <w:rFonts w:cs="Arial"/>
          <w:i/>
          <w:color w:val="222222"/>
          <w:lang w:val="en-GB"/>
        </w:rPr>
        <w:t xml:space="preserve">quotes </w:t>
      </w:r>
      <w:r w:rsidRPr="00EE1B34">
        <w:rPr>
          <w:rFonts w:ascii="Calibri" w:hAnsi="Calibri" w:cs="Arial"/>
          <w:szCs w:val="22"/>
          <w:lang w:val="en-GB"/>
        </w:rPr>
        <w:t xml:space="preserve"> exceed</w:t>
      </w:r>
      <w:proofErr w:type="gramEnd"/>
      <w:r w:rsidRPr="00EE1B34">
        <w:rPr>
          <w:rFonts w:ascii="Calibri" w:hAnsi="Calibri" w:cs="Arial"/>
          <w:szCs w:val="22"/>
          <w:lang w:val="en-GB"/>
        </w:rPr>
        <w:t xml:space="preserve">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3B04A556"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w:t>
      </w:r>
      <w:r w:rsidR="004D5464">
        <w:rPr>
          <w:rFonts w:ascii="Calibri" w:hAnsi="Calibri" w:cs="Arial"/>
          <w:szCs w:val="22"/>
          <w:lang w:val="en-GB"/>
        </w:rPr>
        <w:t>Q</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1EA160D2" w:rsidR="00ED4934" w:rsidRPr="00EE1B34" w:rsidRDefault="00764110" w:rsidP="00972789">
      <w:pPr>
        <w:pStyle w:val="Heading1"/>
        <w:rPr>
          <w:lang w:val="en-GB"/>
        </w:rPr>
      </w:pPr>
      <w:r>
        <w:rPr>
          <w:lang w:val="en-GB"/>
        </w:rPr>
        <w:t>Queries about this RF</w:t>
      </w:r>
      <w:r w:rsidR="00C81026">
        <w:rPr>
          <w:lang w:val="en-GB"/>
        </w:rPr>
        <w:t>Q</w:t>
      </w:r>
    </w:p>
    <w:p w14:paraId="71690BDE" w14:textId="4F88612E" w:rsidR="00ED4934" w:rsidRPr="00C81026" w:rsidRDefault="00764110" w:rsidP="00C81026">
      <w:pPr>
        <w:pStyle w:val="Heading2"/>
        <w:numPr>
          <w:ilvl w:val="0"/>
          <w:numId w:val="0"/>
        </w:numPr>
        <w:shd w:val="clear" w:color="auto" w:fill="FFFFFF"/>
        <w:spacing w:after="75" w:line="300" w:lineRule="atLeast"/>
        <w:rPr>
          <w:lang w:val="en-GB"/>
        </w:rPr>
      </w:pPr>
      <w:r w:rsidRPr="001F6F04">
        <w:rPr>
          <w:lang w:val="en-GB"/>
        </w:rPr>
        <w:t>For queries on this RF</w:t>
      </w:r>
      <w:r w:rsidR="00C81026">
        <w:rPr>
          <w:lang w:val="en-GB"/>
        </w:rPr>
        <w:t>Q</w:t>
      </w:r>
      <w:r w:rsidR="00ED4934" w:rsidRPr="001F6F04">
        <w:rPr>
          <w:lang w:val="en-GB"/>
        </w:rPr>
        <w:t xml:space="preserve">, please contact the </w:t>
      </w:r>
      <w:r w:rsidR="00C81026" w:rsidRPr="00540957">
        <w:rPr>
          <w:lang w:val="en-GB"/>
        </w:rPr>
        <w:t xml:space="preserve">Alexander </w:t>
      </w:r>
      <w:r w:rsidR="00C81026" w:rsidRPr="00C81026">
        <w:rPr>
          <w:lang w:val="en-GB"/>
        </w:rPr>
        <w:t xml:space="preserve">Kjærum: </w:t>
      </w:r>
      <w:hyperlink r:id="rId15" w:history="1">
        <w:r w:rsidR="00C81026" w:rsidRPr="00C81026">
          <w:rPr>
            <w:lang w:val="en-GB"/>
          </w:rPr>
          <w:t>alexander.kjaerum@drc.ngo</w:t>
        </w:r>
      </w:hyperlink>
    </w:p>
    <w:p w14:paraId="65F949EB" w14:textId="323AFC16"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w:t>
      </w:r>
      <w:r w:rsidR="00C81026">
        <w:rPr>
          <w:rFonts w:ascii="Calibri" w:hAnsi="Calibri" w:cs="Arial"/>
          <w:color w:val="222222"/>
          <w:szCs w:val="22"/>
          <w:lang w:val="en-GB"/>
        </w:rPr>
        <w:t>Q</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w:t>
      </w:r>
      <w:r w:rsidR="00C81026">
        <w:rPr>
          <w:rFonts w:ascii="Calibri" w:hAnsi="Calibri" w:cs="Arial"/>
          <w:color w:val="222222"/>
          <w:szCs w:val="22"/>
          <w:lang w:val="en-GB"/>
        </w:rPr>
        <w:t>Q</w:t>
      </w:r>
      <w:r w:rsidR="00ED4934" w:rsidRPr="00EE1B34">
        <w:rPr>
          <w:rFonts w:ascii="Calibri" w:hAnsi="Calibri" w:cs="Arial"/>
          <w:color w:val="222222"/>
          <w:szCs w:val="22"/>
          <w:lang w:val="en-GB"/>
        </w:rPr>
        <w:t xml:space="preserve"> number. </w:t>
      </w:r>
      <w:r w:rsidR="00C81026">
        <w:rPr>
          <w:rFonts w:ascii="Calibri" w:hAnsi="Calibri" w:cs="Arial"/>
          <w:b/>
          <w:color w:val="222222"/>
          <w:szCs w:val="22"/>
          <w:lang w:val="en-GB"/>
        </w:rPr>
        <w:t>Quotes</w:t>
      </w:r>
      <w:r w:rsidR="00ED4934" w:rsidRPr="00EE1B34">
        <w:rPr>
          <w:rFonts w:ascii="Calibri" w:hAnsi="Calibri" w:cs="Arial"/>
          <w:b/>
          <w:color w:val="222222"/>
          <w:szCs w:val="22"/>
          <w:lang w:val="en-GB"/>
        </w:rPr>
        <w:t xml:space="preserve">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9AAA7BB"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00C81026">
        <w:rPr>
          <w:rFonts w:ascii="Calibri" w:hAnsi="Calibri" w:cs="Arial"/>
          <w:color w:val="222222"/>
          <w:szCs w:val="22"/>
          <w:lang w:val="en-GB"/>
        </w:rPr>
        <w:t xml:space="preserve"> 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C7C438E" w:rsidR="00CB13DA" w:rsidRPr="00EE1B34" w:rsidRDefault="00764110" w:rsidP="00972789">
      <w:pPr>
        <w:pStyle w:val="Heading1"/>
        <w:rPr>
          <w:lang w:val="en-GB"/>
        </w:rPr>
      </w:pPr>
      <w:r>
        <w:rPr>
          <w:lang w:val="en-GB"/>
        </w:rPr>
        <w:t>RF</w:t>
      </w:r>
      <w:r w:rsidR="008F79EF">
        <w:rPr>
          <w:lang w:val="en-GB"/>
        </w:rPr>
        <w:t>Q</w:t>
      </w:r>
      <w:r w:rsidR="00682714" w:rsidRPr="00EE1B34">
        <w:rPr>
          <w:lang w:val="en-GB"/>
        </w:rPr>
        <w:t xml:space="preserve"> Documents</w:t>
      </w:r>
    </w:p>
    <w:p w14:paraId="465C14C3" w14:textId="61B56525"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w:t>
      </w:r>
      <w:r w:rsidR="008F79EF">
        <w:rPr>
          <w:rFonts w:ascii="Calibri" w:hAnsi="Calibri" w:cs="Arial"/>
          <w:color w:val="222222"/>
          <w:szCs w:val="22"/>
          <w:lang w:val="en-GB"/>
        </w:rPr>
        <w:t>Q</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62F70981" w14:textId="77777777" w:rsidR="008F79EF" w:rsidRDefault="008F79EF" w:rsidP="008F79EF">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Pr="00EC7F99">
        <w:rPr>
          <w:rFonts w:ascii="Calibri" w:hAnsi="Calibri" w:cs="Arial"/>
          <w:color w:val="222222"/>
          <w:szCs w:val="22"/>
          <w:lang w:val="en-GB"/>
        </w:rPr>
        <w:t>C</w:t>
      </w:r>
      <w:r>
        <w:rPr>
          <w:rFonts w:ascii="Calibri" w:hAnsi="Calibri" w:cs="Arial"/>
          <w:color w:val="222222"/>
          <w:szCs w:val="22"/>
          <w:lang w:val="en-GB"/>
        </w:rPr>
        <w:t xml:space="preserve">: </w:t>
      </w:r>
      <w:r>
        <w:rPr>
          <w:rFonts w:ascii="Calibri" w:hAnsi="Calibri" w:cs="Arial"/>
          <w:color w:val="222222"/>
          <w:szCs w:val="22"/>
          <w:lang w:val="en-GB"/>
        </w:rPr>
        <w:tab/>
        <w:t>Terms of Reference</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491CD8E3" w14:textId="52108644"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F79EF" w:rsidRPr="008F79EF">
        <w:rPr>
          <w:rFonts w:ascii="Calibri" w:hAnsi="Calibri" w:cs="Arial"/>
          <w:color w:val="222222"/>
          <w:szCs w:val="22"/>
          <w:lang w:val="en-GB"/>
        </w:rPr>
        <w:t>F</w:t>
      </w:r>
      <w:r>
        <w:rPr>
          <w:rFonts w:ascii="Calibri" w:hAnsi="Calibri" w:cs="Arial"/>
          <w:color w:val="222222"/>
          <w:szCs w:val="22"/>
          <w:lang w:val="en-GB"/>
        </w:rPr>
        <w:t>:</w:t>
      </w:r>
      <w:r>
        <w:rPr>
          <w:rFonts w:ascii="Calibri" w:hAnsi="Calibri" w:cs="Arial"/>
          <w:color w:val="222222"/>
          <w:szCs w:val="22"/>
          <w:lang w:val="en-GB"/>
        </w:rPr>
        <w:tab/>
      </w:r>
      <w:r w:rsidR="008F79EF" w:rsidRPr="008F79EF">
        <w:rPr>
          <w:rFonts w:ascii="Calibri" w:hAnsi="Calibri" w:cs="Arial"/>
          <w:color w:val="222222"/>
          <w:szCs w:val="22"/>
          <w:lang w:val="en-GB"/>
        </w:rPr>
        <w:t>Non-disclosure Agreement</w:t>
      </w:r>
    </w:p>
    <w:p w14:paraId="2601D13B" w14:textId="77777777" w:rsidR="008F79EF" w:rsidRPr="003113D2" w:rsidRDefault="008F79EF" w:rsidP="008F79EF">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 xml:space="preserve">Annex </w:t>
      </w:r>
      <w:r>
        <w:rPr>
          <w:rFonts w:ascii="Calibri" w:hAnsi="Calibri" w:cs="Arial"/>
          <w:color w:val="222222"/>
          <w:szCs w:val="22"/>
          <w:lang w:val="en-GB"/>
        </w:rPr>
        <w:t>G</w:t>
      </w:r>
      <w:r w:rsidRPr="003113D2">
        <w:rPr>
          <w:rFonts w:ascii="Calibri" w:hAnsi="Calibri" w:cs="Arial"/>
          <w:color w:val="222222"/>
          <w:szCs w:val="22"/>
          <w:lang w:val="en-GB"/>
        </w:rPr>
        <w:t>:</w:t>
      </w:r>
      <w:r w:rsidRPr="003113D2">
        <w:rPr>
          <w:rFonts w:ascii="Calibri" w:hAnsi="Calibri" w:cs="Arial"/>
          <w:color w:val="222222"/>
          <w:szCs w:val="22"/>
          <w:lang w:val="en-GB"/>
        </w:rPr>
        <w:tab/>
      </w:r>
      <w:r w:rsidRPr="00CB0B8E">
        <w:rPr>
          <w:rFonts w:ascii="Calibri" w:hAnsi="Calibri" w:cs="Arial"/>
          <w:color w:val="222222"/>
          <w:szCs w:val="22"/>
          <w:lang w:val="en-GB"/>
        </w:rPr>
        <w:t xml:space="preserve">DRC General Conditions of Contract </w:t>
      </w:r>
    </w:p>
    <w:p w14:paraId="5EFBB997" w14:textId="77777777" w:rsidR="008F79EF" w:rsidRPr="0011431B" w:rsidRDefault="008F79EF" w:rsidP="008F79EF">
      <w:pPr>
        <w:shd w:val="clear" w:color="auto" w:fill="FFFFFF"/>
        <w:tabs>
          <w:tab w:val="left" w:pos="720"/>
          <w:tab w:val="left" w:pos="1710"/>
        </w:tabs>
        <w:spacing w:line="276" w:lineRule="auto"/>
        <w:rPr>
          <w:rFonts w:ascii="Calibri" w:hAnsi="Calibri" w:cs="Arial"/>
          <w:color w:val="222222"/>
          <w:szCs w:val="22"/>
          <w:lang w:val="en-GB"/>
        </w:rPr>
      </w:pPr>
    </w:p>
    <w:p w14:paraId="1E0BE3AC" w14:textId="142E0621"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489D4F8B"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00A013F2">
        <w:rPr>
          <w:rFonts w:cs="Arial"/>
          <w:i/>
          <w:color w:val="222222"/>
          <w:lang w:val="en-GB"/>
        </w:rPr>
        <w:t>/quote</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3FA7D130"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4D5464">
        <w:rPr>
          <w:rFonts w:ascii="Calibri" w:hAnsi="Calibri" w:cs="Arial"/>
          <w:b/>
          <w:color w:val="222222"/>
          <w:lang w:val="en-GB"/>
        </w:rPr>
        <w:t>Quote</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F03933" w14:textId="3C33B4E5" w:rsidR="00221ED1" w:rsidRPr="00EE1B34" w:rsidRDefault="003A502F" w:rsidP="00221ED1">
      <w:pPr>
        <w:rPr>
          <w:rFonts w:ascii="Calibri" w:hAnsi="Calibri" w:cs="Arial"/>
          <w:b/>
          <w:color w:val="222222"/>
          <w:szCs w:val="22"/>
          <w:lang w:val="en-GB"/>
        </w:rPr>
      </w:pPr>
      <w:r w:rsidRPr="00EE1B34">
        <w:rPr>
          <w:rFonts w:ascii="Calibri" w:hAnsi="Calibri" w:cs="Arial"/>
          <w:lang w:val="en-GB"/>
        </w:rPr>
        <w:t xml:space="preserve">In compliance with the </w:t>
      </w:r>
      <w:r w:rsidR="00764110">
        <w:rPr>
          <w:rFonts w:ascii="Calibri" w:hAnsi="Calibri" w:cs="Arial"/>
          <w:lang w:val="en-GB"/>
        </w:rPr>
        <w:t>RF</w:t>
      </w:r>
      <w:r w:rsidR="004D5464">
        <w:rPr>
          <w:rFonts w:ascii="Calibri" w:hAnsi="Calibri" w:cs="Arial"/>
          <w:lang w:val="en-GB"/>
        </w:rPr>
        <w:t>Q</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221ED1">
        <w:rPr>
          <w:rFonts w:ascii="Calibri" w:hAnsi="Calibri" w:cs="Arial"/>
          <w:b/>
          <w:color w:val="222222"/>
          <w:szCs w:val="22"/>
          <w:lang w:val="en-GB"/>
        </w:rPr>
        <w:t>DKHQ_RFQ_</w:t>
      </w:r>
      <w:r w:rsidR="00221ED1" w:rsidRPr="00853896">
        <w:rPr>
          <w:rFonts w:ascii="Calibri" w:hAnsi="Calibri" w:cs="Arial"/>
          <w:b/>
          <w:color w:val="222222"/>
          <w:szCs w:val="22"/>
          <w:lang w:val="en-GB"/>
        </w:rPr>
        <w:t>PR_00217969 </w:t>
      </w:r>
    </w:p>
    <w:p w14:paraId="10CF4548" w14:textId="77777777" w:rsidR="00221ED1" w:rsidRPr="00EE1B34" w:rsidRDefault="00221ED1" w:rsidP="00221ED1">
      <w:pPr>
        <w:rPr>
          <w:rFonts w:ascii="Calibri" w:hAnsi="Calibri" w:cs="Arial"/>
          <w:b/>
          <w:color w:val="222222"/>
          <w:szCs w:val="22"/>
          <w:lang w:val="en-GB"/>
        </w:rPr>
      </w:pPr>
    </w:p>
    <w:p w14:paraId="50928F81" w14:textId="7AA186FC"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42D95F8"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w:t>
      </w:r>
      <w:r w:rsidR="004D5464">
        <w:rPr>
          <w:rFonts w:ascii="Calibri" w:hAnsi="Calibri" w:cs="Arial"/>
          <w:lang w:val="en-GB"/>
        </w:rPr>
        <w:t>Q</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DEA0C6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w:t>
      </w:r>
      <w:r w:rsidR="004D5464">
        <w:rPr>
          <w:rFonts w:ascii="Calibri" w:hAnsi="Calibri" w:cs="Arial"/>
          <w:lang w:val="en-GB"/>
        </w:rPr>
        <w:t>Q</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0BC9AB65"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w:t>
      </w:r>
      <w:r w:rsidR="00A013F2">
        <w:rPr>
          <w:rFonts w:cs="Arial"/>
          <w:i/>
          <w:color w:val="222222"/>
          <w:lang w:val="en-GB"/>
        </w:rPr>
        <w:t>/quotes</w:t>
      </w:r>
      <w:r w:rsidRPr="00EE1B34">
        <w:rPr>
          <w:rFonts w:ascii="Calibri" w:hAnsi="Calibri" w:cs="Arial"/>
          <w:lang w:val="en-GB"/>
        </w:rPr>
        <w:t xml:space="preserve">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3072B557"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w:t>
      </w:r>
      <w:r w:rsidR="00A013F2">
        <w:rPr>
          <w:rFonts w:cs="Arial"/>
          <w:i/>
          <w:color w:val="222222"/>
          <w:lang w:val="en-GB"/>
        </w:rPr>
        <w:t>/quote</w:t>
      </w:r>
      <w:r w:rsidRPr="00EE1B34">
        <w:rPr>
          <w:rFonts w:ascii="Calibri" w:hAnsi="Calibri" w:cs="Arial"/>
          <w:lang w:val="en-GB"/>
        </w:rPr>
        <w:t xml:space="preserve"> should be in</w:t>
      </w:r>
      <w:r w:rsidR="00484D28" w:rsidRPr="00EE1B34">
        <w:rPr>
          <w:rFonts w:ascii="Calibri" w:hAnsi="Calibri" w:cs="Arial"/>
          <w:lang w:val="en-GB"/>
        </w:rPr>
        <w:t xml:space="preserve"> </w:t>
      </w:r>
      <w:r w:rsidR="00A013F2" w:rsidRPr="00A013F2">
        <w:rPr>
          <w:rFonts w:ascii="Calibri" w:hAnsi="Calibri" w:cs="Arial"/>
          <w:i/>
          <w:lang w:val="en-GB"/>
        </w:rPr>
        <w:t>Euro</w:t>
      </w:r>
      <w:r w:rsidR="00A013F2">
        <w:rPr>
          <w:rFonts w:ascii="Calibri" w:hAnsi="Calibri" w:cs="Arial"/>
          <w:i/>
          <w:color w:val="FF0000"/>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0D2571E8"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 xml:space="preserve">To award a contract for a lesser or greater quantity than the total quantity Bid </w:t>
      </w:r>
      <w:r w:rsidR="00A013F2">
        <w:rPr>
          <w:rFonts w:cs="Arial"/>
          <w:i/>
          <w:color w:val="222222"/>
          <w:lang w:val="en-GB"/>
        </w:rPr>
        <w:t>/</w:t>
      </w:r>
      <w:proofErr w:type="gramStart"/>
      <w:r w:rsidR="00A013F2">
        <w:rPr>
          <w:rFonts w:cs="Arial"/>
          <w:i/>
          <w:color w:val="222222"/>
          <w:lang w:val="en-GB"/>
        </w:rPr>
        <w:t>quote</w:t>
      </w:r>
      <w:r w:rsidR="00A013F2" w:rsidRPr="000008B5">
        <w:rPr>
          <w:rFonts w:cs="Arial"/>
          <w:i/>
          <w:color w:val="222222"/>
          <w:lang w:val="en-GB"/>
        </w:rPr>
        <w:t xml:space="preserve"> </w:t>
      </w:r>
      <w:r w:rsidR="00A013F2">
        <w:rPr>
          <w:rFonts w:cs="Arial"/>
          <w:i/>
          <w:color w:val="222222"/>
          <w:lang w:val="en-GB"/>
        </w:rPr>
        <w:t xml:space="preserve"> </w:t>
      </w:r>
      <w:r w:rsidRPr="00EE1B34">
        <w:rPr>
          <w:rFonts w:ascii="Calibri" w:hAnsi="Calibri" w:cs="Arial"/>
          <w:lang w:val="en-GB"/>
        </w:rPr>
        <w:t>for</w:t>
      </w:r>
      <w:proofErr w:type="gramEnd"/>
      <w:r w:rsidRPr="00EE1B34">
        <w:rPr>
          <w:rFonts w:ascii="Calibri" w:hAnsi="Calibri" w:cs="Arial"/>
          <w:lang w:val="en-GB"/>
        </w:rPr>
        <w:t>.</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4DEA6C61"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w:t>
      </w:r>
      <w:r w:rsidR="00A013F2">
        <w:rPr>
          <w:rFonts w:cs="Arial"/>
          <w:i/>
          <w:color w:val="222222"/>
          <w:lang w:val="en-GB"/>
        </w:rPr>
        <w:t>/quotes</w:t>
      </w:r>
      <w:r w:rsidRPr="00EE1B34">
        <w:rPr>
          <w:rFonts w:ascii="Calibri" w:hAnsi="Calibri" w:cs="Arial"/>
          <w:lang w:val="en-GB"/>
        </w:rPr>
        <w:t xml:space="preserve">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79AE90E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w:t>
      </w:r>
      <w:r w:rsidR="00CB250F">
        <w:rPr>
          <w:rFonts w:ascii="Calibri" w:hAnsi="Calibri" w:cs="Arial"/>
        </w:rPr>
        <w:t xml:space="preserve">Q </w:t>
      </w:r>
      <w:r w:rsidRPr="00EE1B34">
        <w:rPr>
          <w:rFonts w:ascii="Calibri" w:hAnsi="Calibri" w:cs="Arial"/>
        </w:rPr>
        <w:t>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7D137B"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 xml:space="preserve">(Annex </w:t>
      </w:r>
      <w:r w:rsidR="00221ED1">
        <w:rPr>
          <w:rFonts w:ascii="Calibri" w:hAnsi="Calibri" w:cs="Arial"/>
        </w:rPr>
        <w:t>G</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41207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w:t>
      </w:r>
      <w:r w:rsidR="004D5464">
        <w:rPr>
          <w:rFonts w:ascii="Calibri" w:hAnsi="Calibri" w:cs="Arial"/>
        </w:rPr>
        <w:t>Q</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3A1C" w14:textId="77777777" w:rsidR="00083AF9" w:rsidRDefault="00083AF9">
      <w:r>
        <w:separator/>
      </w:r>
    </w:p>
  </w:endnote>
  <w:endnote w:type="continuationSeparator" w:id="0">
    <w:p w14:paraId="4692B9C3" w14:textId="77777777" w:rsidR="00083AF9" w:rsidRDefault="0008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20424CD6"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w:t>
    </w:r>
    <w:r w:rsidR="00B4225B">
      <w:rPr>
        <w:b w:val="0"/>
        <w:color w:val="BFBFBF" w:themeColor="background1" w:themeShade="BF"/>
        <w:sz w:val="20"/>
        <w:szCs w:val="20"/>
      </w:rPr>
      <w:t>Q</w:t>
    </w:r>
    <w:r>
      <w:rPr>
        <w:b w:val="0"/>
        <w:color w:val="BFBFBF" w:themeColor="background1" w:themeShade="BF"/>
        <w:sz w:val="20"/>
        <w:szCs w:val="20"/>
      </w:rPr>
      <w:t xml:space="preserve">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5428139"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CT Consultancy 02 – rf</w:t>
    </w:r>
    <w:r w:rsidR="004D5464">
      <w:rPr>
        <w:b w:val="0"/>
        <w:color w:val="BFBFBF" w:themeColor="background1" w:themeShade="BF"/>
        <w:sz w:val="20"/>
        <w:szCs w:val="20"/>
        <w:lang w:val="en-GB"/>
      </w:rPr>
      <w:t>Q</w:t>
    </w:r>
    <w:r w:rsidRPr="00192F18">
      <w:rPr>
        <w:b w:val="0"/>
        <w:color w:val="BFBFBF" w:themeColor="background1" w:themeShade="BF"/>
        <w:sz w:val="20"/>
        <w:szCs w:val="20"/>
        <w:lang w:val="en-GB"/>
      </w:rPr>
      <w:t xml:space="preserve">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B8E2" w14:textId="77777777" w:rsidR="00083AF9" w:rsidRDefault="00083AF9">
      <w:r>
        <w:separator/>
      </w:r>
    </w:p>
  </w:footnote>
  <w:footnote w:type="continuationSeparator" w:id="0">
    <w:p w14:paraId="2EF130E9" w14:textId="77777777" w:rsidR="00083AF9" w:rsidRDefault="00083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9B0651B"/>
    <w:multiLevelType w:val="hybridMultilevel"/>
    <w:tmpl w:val="2F009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5"/>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3"/>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4"/>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 w:numId="65" w16cid:durableId="641732077">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83AF9"/>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1ED1"/>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77016"/>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34AB7"/>
    <w:rsid w:val="00341083"/>
    <w:rsid w:val="00343F5C"/>
    <w:rsid w:val="0035614B"/>
    <w:rsid w:val="003666D9"/>
    <w:rsid w:val="00367A3C"/>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24EDC"/>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A263E"/>
    <w:rsid w:val="004B0DD6"/>
    <w:rsid w:val="004B1EE0"/>
    <w:rsid w:val="004B6367"/>
    <w:rsid w:val="004C1031"/>
    <w:rsid w:val="004C3B30"/>
    <w:rsid w:val="004C59E0"/>
    <w:rsid w:val="004C5E5E"/>
    <w:rsid w:val="004D1DE7"/>
    <w:rsid w:val="004D5464"/>
    <w:rsid w:val="004E50BA"/>
    <w:rsid w:val="004E792B"/>
    <w:rsid w:val="004F21A3"/>
    <w:rsid w:val="004F2D60"/>
    <w:rsid w:val="00500D1E"/>
    <w:rsid w:val="00501F9B"/>
    <w:rsid w:val="00517189"/>
    <w:rsid w:val="0053076C"/>
    <w:rsid w:val="00537DF4"/>
    <w:rsid w:val="00540957"/>
    <w:rsid w:val="00545C60"/>
    <w:rsid w:val="00546722"/>
    <w:rsid w:val="005515FF"/>
    <w:rsid w:val="00551C65"/>
    <w:rsid w:val="0055406F"/>
    <w:rsid w:val="005552A2"/>
    <w:rsid w:val="005554A5"/>
    <w:rsid w:val="005732C0"/>
    <w:rsid w:val="00576A13"/>
    <w:rsid w:val="0058167B"/>
    <w:rsid w:val="005952AF"/>
    <w:rsid w:val="005A0D0B"/>
    <w:rsid w:val="005A4C62"/>
    <w:rsid w:val="005A7F87"/>
    <w:rsid w:val="005B1DAD"/>
    <w:rsid w:val="005B6439"/>
    <w:rsid w:val="005C3D9D"/>
    <w:rsid w:val="005D420A"/>
    <w:rsid w:val="005D54EE"/>
    <w:rsid w:val="005D598E"/>
    <w:rsid w:val="005E0F38"/>
    <w:rsid w:val="005E48A6"/>
    <w:rsid w:val="005E7DBA"/>
    <w:rsid w:val="005F2A18"/>
    <w:rsid w:val="006001BC"/>
    <w:rsid w:val="00601925"/>
    <w:rsid w:val="006071B3"/>
    <w:rsid w:val="006166F0"/>
    <w:rsid w:val="00647FE6"/>
    <w:rsid w:val="006731CF"/>
    <w:rsid w:val="006753C1"/>
    <w:rsid w:val="00682714"/>
    <w:rsid w:val="00684792"/>
    <w:rsid w:val="00690E31"/>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072C"/>
    <w:rsid w:val="00776E97"/>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36938"/>
    <w:rsid w:val="008402D2"/>
    <w:rsid w:val="00842D4B"/>
    <w:rsid w:val="00853896"/>
    <w:rsid w:val="00860A12"/>
    <w:rsid w:val="008661D1"/>
    <w:rsid w:val="00866263"/>
    <w:rsid w:val="008734C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18C9"/>
    <w:rsid w:val="008D4FE9"/>
    <w:rsid w:val="008D6160"/>
    <w:rsid w:val="008D792A"/>
    <w:rsid w:val="008E0737"/>
    <w:rsid w:val="008F3297"/>
    <w:rsid w:val="008F79EF"/>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C78B5"/>
    <w:rsid w:val="009D07D7"/>
    <w:rsid w:val="009D3C93"/>
    <w:rsid w:val="009E13CB"/>
    <w:rsid w:val="009E56A7"/>
    <w:rsid w:val="009E6E94"/>
    <w:rsid w:val="009F38DD"/>
    <w:rsid w:val="00A013F2"/>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E7A3A"/>
    <w:rsid w:val="00AF4B3F"/>
    <w:rsid w:val="00B03136"/>
    <w:rsid w:val="00B158C1"/>
    <w:rsid w:val="00B235EA"/>
    <w:rsid w:val="00B268A9"/>
    <w:rsid w:val="00B27BFA"/>
    <w:rsid w:val="00B4225B"/>
    <w:rsid w:val="00B426C0"/>
    <w:rsid w:val="00B54AEB"/>
    <w:rsid w:val="00B55E19"/>
    <w:rsid w:val="00B57C60"/>
    <w:rsid w:val="00B600E2"/>
    <w:rsid w:val="00B61699"/>
    <w:rsid w:val="00B65D0D"/>
    <w:rsid w:val="00B70298"/>
    <w:rsid w:val="00B74EC5"/>
    <w:rsid w:val="00B773F5"/>
    <w:rsid w:val="00B77F40"/>
    <w:rsid w:val="00B81E8C"/>
    <w:rsid w:val="00B972FC"/>
    <w:rsid w:val="00BA25E8"/>
    <w:rsid w:val="00BB6809"/>
    <w:rsid w:val="00BC2066"/>
    <w:rsid w:val="00BC6761"/>
    <w:rsid w:val="00BD07BA"/>
    <w:rsid w:val="00BD19FC"/>
    <w:rsid w:val="00BD272F"/>
    <w:rsid w:val="00BE799B"/>
    <w:rsid w:val="00BF3C59"/>
    <w:rsid w:val="00BF58E8"/>
    <w:rsid w:val="00BF7B4E"/>
    <w:rsid w:val="00C15AAD"/>
    <w:rsid w:val="00C2006C"/>
    <w:rsid w:val="00C2149A"/>
    <w:rsid w:val="00C21A8B"/>
    <w:rsid w:val="00C23240"/>
    <w:rsid w:val="00C3085E"/>
    <w:rsid w:val="00C30A91"/>
    <w:rsid w:val="00C36A05"/>
    <w:rsid w:val="00C52C53"/>
    <w:rsid w:val="00C56AFA"/>
    <w:rsid w:val="00C5723E"/>
    <w:rsid w:val="00C57712"/>
    <w:rsid w:val="00C6161B"/>
    <w:rsid w:val="00C70E7A"/>
    <w:rsid w:val="00C72B19"/>
    <w:rsid w:val="00C75577"/>
    <w:rsid w:val="00C81026"/>
    <w:rsid w:val="00C91A31"/>
    <w:rsid w:val="00C95007"/>
    <w:rsid w:val="00C97D59"/>
    <w:rsid w:val="00CA3286"/>
    <w:rsid w:val="00CB0B8E"/>
    <w:rsid w:val="00CB13DA"/>
    <w:rsid w:val="00CB250F"/>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358F"/>
    <w:rsid w:val="00D84467"/>
    <w:rsid w:val="00D8672C"/>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0C70"/>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C7F99"/>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47F4C"/>
    <w:rsid w:val="00F504C7"/>
    <w:rsid w:val="00F5124B"/>
    <w:rsid w:val="00F54741"/>
    <w:rsid w:val="00F64983"/>
    <w:rsid w:val="00F7207A"/>
    <w:rsid w:val="00F72BF5"/>
    <w:rsid w:val="00F74EE7"/>
    <w:rsid w:val="00F80685"/>
    <w:rsid w:val="00FA2E63"/>
    <w:rsid w:val="00FA5B7E"/>
    <w:rsid w:val="00FB0A24"/>
    <w:rsid w:val="00FB4F6C"/>
    <w:rsid w:val="00FC40B2"/>
    <w:rsid w:val="00FD19C7"/>
    <w:rsid w:val="00FE23D1"/>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rsid w:val="00FE23D1"/>
    <w:pPr>
      <w:suppressAutoHyphens/>
      <w:spacing w:after="120" w:line="240" w:lineRule="atLeast"/>
      <w:jc w:val="left"/>
    </w:pPr>
    <w:rPr>
      <w:rFonts w:ascii="Verdana" w:hAnsi="Verdana"/>
      <w:color w:val="000000"/>
      <w:sz w:val="18"/>
      <w:szCs w:val="18"/>
      <w:lang w:val="da-DK"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5991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lexander.kjaerum@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3188</Words>
  <Characters>18172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21318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2022-11-03T10:51:00Z</dcterms:created>
  <dcterms:modified xsi:type="dcterms:W3CDTF">2022-11-04T10:12:00Z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